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24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不合格项目说明</w:t>
      </w:r>
    </w:p>
    <w:p w14:paraId="48C4C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39995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本次抽检任务发现的不合格检验项目共计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sz w:val="32"/>
          <w:szCs w:val="32"/>
        </w:rPr>
        <w:t>为噻虫嗪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、大肠菌群。</w:t>
      </w:r>
    </w:p>
    <w:p w14:paraId="3B7A6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噻虫嗪</w:t>
      </w:r>
    </w:p>
    <w:p w14:paraId="6135B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共计在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批次不合格样品中检出，占不合格样品总数的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%。集中在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食用农产品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3A49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噻虫嗪是烟碱类杀虫剂，具有胃毒、触杀和内吸作用，对蚜虫等有较好防效。少量的残留不会引起人体急性中毒，但长期食用噻虫嗪超标的食品，对人体健康可能有一定影响。噻虫嗪残留量超标可能是为快速控制虫害，加大用药量或未遵守采摘间隔期规定，致使上市销售的产品中残留量超标。</w:t>
      </w:r>
    </w:p>
    <w:p w14:paraId="1B7D6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3.2大肠菌群</w:t>
      </w:r>
    </w:p>
    <w:p w14:paraId="6C521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共计在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批次不合格样品中检出，占不合格样品总数的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%。集中在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餐饮食品（餐具）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899F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餐具中检出大肠菌群，主要与卫生管理不当、清洗消毒不彻底等有关，可能引发肠道疾病，危害人体健康。以下是清洗消毒不彻底：餐饮单位或家庭在清洗餐具时，若使用的洗涤剂不足、水温不够，或者清洗时间过短，难以将餐具上的食物残渣、油脂等彻底清除，这些残留物会成为大肠菌群的营养来源。消毒环节若未达到规定的温度和时间，如采用热力消毒时，水温未达到要求，或者使用化学消毒剂时，浓度不够或作用时间不足，都无法有效杀灭大肠菌群。</w:t>
      </w:r>
    </w:p>
    <w:p w14:paraId="53DDA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操作人员卫生问题：操作人员的手部、衣物等若未保持清洁，在接触餐具时可能将大肠菌群传播到餐具上。例如，操作人员上完厕所后未洗手，或者在处理生食品后未及时洗手消毒，就直接接触餐具，容易造成污染。</w:t>
      </w:r>
    </w:p>
    <w:p w14:paraId="758B0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主要危害</w:t>
      </w:r>
    </w:p>
    <w:p w14:paraId="42FE4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引发肠道疾病：大肠菌群中的某些菌株可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能会产生毒素，人体摄入被污染的餐具后，容易引发肠道感染，出现腹痛、腹泻、呕吐、发热等症状。常见的疾病包括胃肠炎、痢疾等，严重时可能导致脱水、电解质紊乱，甚至危及生命，尤其是对于免疫力较弱的人群，如老人、儿童和体弱者，危害更为严重。</w:t>
      </w:r>
    </w:p>
    <w:p w14:paraId="497FD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传播其他病原体：大肠菌群的存在往往意味着餐具可能受到其他病原体的污染，因为它们通常与粪便等污染物相关联。这些其他病原体可能包括沙门氏菌、志贺氏菌、病毒等，从而增加了食源性疾病传播的风险。</w:t>
      </w:r>
    </w:p>
    <w:p w14:paraId="71CE8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27BC6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6685B"/>
    <w:rsid w:val="2F36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after="140" w:afterLines="0"/>
      <w:ind w:firstLine="0" w:firstLineChars="0"/>
      <w:outlineLvl w:val="1"/>
    </w:pPr>
    <w:rPr>
      <w:b/>
      <w:bCs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unhideWhenUsed/>
    <w:uiPriority w:val="99"/>
    <w:pPr>
      <w:spacing w:after="120" w:afterLines="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unhideWhenUsed/>
    <w:qFormat/>
    <w:uiPriority w:val="99"/>
    <w:pPr>
      <w:ind w:left="0" w:leftChars="0" w:firstLine="42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2025-07-03T07:04:00Z</dcterms:created>
  <dc:creator>阿卓</dc:creator>
  <cp:lastModifiedBy>阿卓</cp:lastModifiedBy>
  <dcterms:modified xsi:type="dcterms:W3CDTF">2025-07-03T07:14:15Z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DC9FC4C745604FB7B4F0200D1A33D58B_11</vt:lpwstr>
  </property>
  <property fmtid="{D5CDD505-2E9C-101B-9397-08002B2CF9AE}" pid="4" name="KSOTemplateDocerSaveRecord">
    <vt:lpwstr>eyJoZGlkIjoiNWM0N2UwNDNhNDUwMjI4NDU3NDFmMjQ5N2FkMjM5ZjMiLCJ1c2VySWQiOiI1MDAwODM0NTEifQ==</vt:lpwstr>
  </property>
</Properties>
</file>