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val="0"/>
        <w:topLinePunct w:val="0"/>
        <w:autoSpaceDE/>
        <w:autoSpaceDN/>
        <w:bidi w:val="0"/>
        <w:adjustRightInd/>
        <w:snapToGrid/>
        <w:spacing w:beforeAutospacing="0" w:afterAutospacing="0" w:line="400" w:lineRule="exact"/>
        <w:jc w:val="left"/>
        <w:textAlignment w:val="auto"/>
        <w:rPr>
          <w:rFonts w:hint="eastAsia" w:ascii="华文宋体" w:hAnsi="华文宋体" w:eastAsia="华文宋体" w:cs="华文宋体"/>
          <w:b/>
          <w:bCs/>
          <w:color w:val="auto"/>
          <w:sz w:val="36"/>
          <w:szCs w:val="24"/>
          <w:highlight w:val="none"/>
          <w:lang w:eastAsia="zh-CN"/>
        </w:rPr>
      </w:pPr>
      <w:r>
        <w:rPr>
          <w:rFonts w:hint="eastAsia" w:ascii="华文宋体" w:hAnsi="华文宋体" w:eastAsia="华文宋体" w:cs="华文宋体"/>
          <w:b/>
          <w:bCs/>
          <w:color w:val="auto"/>
          <w:sz w:val="36"/>
          <w:szCs w:val="24"/>
          <w:highlight w:val="none"/>
          <w:lang w:eastAsia="zh-CN"/>
        </w:rPr>
        <w:t>就业政策</w:t>
      </w:r>
    </w:p>
    <w:p>
      <w:pPr>
        <w:keepNext w:val="0"/>
        <w:keepLines w:val="0"/>
        <w:pageBreakBefore w:val="0"/>
        <w:kinsoku/>
        <w:wordWrap/>
        <w:overflowPunct w:val="0"/>
        <w:topLinePunct w:val="0"/>
        <w:autoSpaceDE/>
        <w:autoSpaceDN/>
        <w:bidi w:val="0"/>
        <w:adjustRightInd/>
        <w:snapToGrid/>
        <w:spacing w:beforeAutospacing="0" w:afterAutospacing="0" w:line="400" w:lineRule="exact"/>
        <w:jc w:val="center"/>
        <w:textAlignment w:val="auto"/>
        <w:rPr>
          <w:rFonts w:hint="eastAsia" w:ascii="华文宋体" w:hAnsi="华文宋体" w:eastAsia="华文宋体" w:cs="华文宋体"/>
          <w:b/>
          <w:bCs/>
          <w:color w:val="auto"/>
          <w:sz w:val="36"/>
          <w:szCs w:val="24"/>
          <w:highlight w:val="none"/>
        </w:rPr>
      </w:pPr>
    </w:p>
    <w:p>
      <w:pPr>
        <w:keepNext w:val="0"/>
        <w:keepLines w:val="0"/>
        <w:pageBreakBefore w:val="0"/>
        <w:kinsoku/>
        <w:wordWrap/>
        <w:overflowPunct w:val="0"/>
        <w:topLinePunct w:val="0"/>
        <w:autoSpaceDE/>
        <w:autoSpaceDN/>
        <w:bidi w:val="0"/>
        <w:adjustRightInd/>
        <w:snapToGrid/>
        <w:spacing w:beforeAutospacing="0" w:afterAutospacing="0" w:line="400" w:lineRule="exact"/>
        <w:jc w:val="center"/>
        <w:textAlignment w:val="auto"/>
        <w:rPr>
          <w:rFonts w:hint="eastAsia" w:ascii="华文宋体" w:hAnsi="华文宋体" w:eastAsia="华文宋体" w:cs="华文宋体"/>
          <w:b/>
          <w:bCs/>
          <w:color w:val="auto"/>
          <w:sz w:val="36"/>
          <w:szCs w:val="24"/>
          <w:highlight w:val="none"/>
        </w:rPr>
      </w:pPr>
      <w:r>
        <w:rPr>
          <w:rFonts w:hint="eastAsia" w:ascii="华文宋体" w:hAnsi="华文宋体" w:eastAsia="华文宋体" w:cs="华文宋体"/>
          <w:b/>
          <w:bCs/>
          <w:color w:val="auto"/>
          <w:sz w:val="36"/>
          <w:szCs w:val="24"/>
          <w:highlight w:val="none"/>
        </w:rPr>
        <w:t>就业技能培训补贴</w:t>
      </w:r>
    </w:p>
    <w:p>
      <w:pPr>
        <w:pStyle w:val="4"/>
        <w:keepNext w:val="0"/>
        <w:keepLines w:val="0"/>
        <w:pageBreakBefore w:val="0"/>
        <w:kinsoku/>
        <w:wordWrap/>
        <w:topLinePunct w:val="0"/>
        <w:autoSpaceDE/>
        <w:autoSpaceDN/>
        <w:bidi w:val="0"/>
        <w:adjustRightInd/>
        <w:snapToGrid/>
        <w:spacing w:beforeAutospacing="0" w:afterAutospacing="0" w:line="400" w:lineRule="exact"/>
        <w:ind w:firstLine="482" w:firstLineChars="200"/>
        <w:jc w:val="left"/>
        <w:textAlignment w:val="auto"/>
        <w:rPr>
          <w:rFonts w:hint="eastAsia" w:ascii="华文宋体" w:hAnsi="华文宋体" w:eastAsia="华文宋体" w:cs="华文宋体"/>
          <w:b/>
          <w:bCs/>
          <w:color w:val="auto"/>
          <w:sz w:val="24"/>
          <w:szCs w:val="24"/>
          <w:highlight w:val="none"/>
          <w:lang w:eastAsia="zh-CN"/>
        </w:rPr>
      </w:pPr>
      <w:r>
        <w:rPr>
          <w:rFonts w:hint="eastAsia" w:ascii="华文宋体" w:hAnsi="华文宋体" w:eastAsia="华文宋体" w:cs="华文宋体"/>
          <w:b/>
          <w:bCs/>
          <w:color w:val="auto"/>
          <w:sz w:val="24"/>
          <w:szCs w:val="24"/>
          <w:highlight w:val="none"/>
        </w:rPr>
        <w:t>适用对象</w:t>
      </w:r>
      <w:r>
        <w:rPr>
          <w:rFonts w:hint="eastAsia" w:ascii="华文宋体" w:hAnsi="华文宋体" w:eastAsia="华文宋体" w:cs="华文宋体"/>
          <w:b/>
          <w:bCs/>
          <w:color w:val="auto"/>
          <w:sz w:val="24"/>
          <w:szCs w:val="24"/>
          <w:highlight w:val="none"/>
          <w:lang w:eastAsia="zh-CN"/>
        </w:rPr>
        <w:t>：</w:t>
      </w:r>
    </w:p>
    <w:p>
      <w:pPr>
        <w:pStyle w:val="4"/>
        <w:keepNext w:val="0"/>
        <w:keepLines w:val="0"/>
        <w:pageBreakBefore w:val="0"/>
        <w:kinsoku/>
        <w:wordWrap/>
        <w:topLinePunct w:val="0"/>
        <w:autoSpaceDE/>
        <w:autoSpaceDN/>
        <w:bidi w:val="0"/>
        <w:adjustRightInd/>
        <w:snapToGrid/>
        <w:spacing w:beforeAutospacing="0" w:afterAutospacing="0" w:line="400" w:lineRule="exact"/>
        <w:ind w:firstLine="480" w:firstLineChars="200"/>
        <w:jc w:val="left"/>
        <w:textAlignment w:val="auto"/>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color w:val="auto"/>
          <w:sz w:val="24"/>
          <w:szCs w:val="24"/>
          <w:highlight w:val="none"/>
        </w:rPr>
        <w:t>脱贫家庭子女（建档立卡及享受低保家庭的适龄劳动者）、毕业学年高校毕业生（含技师学院高级工班、预备技师班和特殊教育院校职业教育类毕业生）、城乡未继续升学的应届初高中毕业生、农村转移就业劳动者（含建档立卡的适龄脱贫劳动者）、城镇登记失业人员等五类人员，以及垫付就业技能培训费用的就业技能培训定点机构。</w:t>
      </w:r>
    </w:p>
    <w:p>
      <w:pPr>
        <w:pStyle w:val="4"/>
        <w:keepNext w:val="0"/>
        <w:keepLines w:val="0"/>
        <w:pageBreakBefore w:val="0"/>
        <w:kinsoku/>
        <w:wordWrap/>
        <w:topLinePunct w:val="0"/>
        <w:autoSpaceDE/>
        <w:autoSpaceDN/>
        <w:bidi w:val="0"/>
        <w:adjustRightInd/>
        <w:snapToGrid/>
        <w:spacing w:beforeAutospacing="0" w:afterAutospacing="0" w:line="400" w:lineRule="exact"/>
        <w:ind w:firstLine="482" w:firstLineChars="200"/>
        <w:jc w:val="left"/>
        <w:textAlignment w:val="auto"/>
        <w:rPr>
          <w:rFonts w:hint="eastAsia" w:ascii="华文宋体" w:hAnsi="华文宋体" w:eastAsia="华文宋体" w:cs="华文宋体"/>
          <w:b/>
          <w:bCs/>
          <w:color w:val="auto"/>
          <w:sz w:val="24"/>
          <w:szCs w:val="24"/>
          <w:highlight w:val="none"/>
          <w:lang w:eastAsia="zh-CN"/>
        </w:rPr>
      </w:pPr>
      <w:r>
        <w:rPr>
          <w:rFonts w:hint="eastAsia" w:ascii="华文宋体" w:hAnsi="华文宋体" w:eastAsia="华文宋体" w:cs="华文宋体"/>
          <w:b/>
          <w:bCs/>
          <w:color w:val="auto"/>
          <w:sz w:val="24"/>
          <w:szCs w:val="24"/>
          <w:highlight w:val="none"/>
        </w:rPr>
        <w:t>政策标准</w:t>
      </w:r>
      <w:r>
        <w:rPr>
          <w:rFonts w:hint="eastAsia" w:ascii="华文宋体" w:hAnsi="华文宋体" w:eastAsia="华文宋体" w:cs="华文宋体"/>
          <w:b/>
          <w:bCs/>
          <w:color w:val="auto"/>
          <w:sz w:val="24"/>
          <w:szCs w:val="24"/>
          <w:highlight w:val="none"/>
          <w:lang w:eastAsia="zh-CN"/>
        </w:rPr>
        <w:t>：</w:t>
      </w:r>
    </w:p>
    <w:p>
      <w:pPr>
        <w:pStyle w:val="4"/>
        <w:keepNext w:val="0"/>
        <w:keepLines w:val="0"/>
        <w:pageBreakBefore w:val="0"/>
        <w:kinsoku/>
        <w:wordWrap/>
        <w:topLinePunct w:val="0"/>
        <w:autoSpaceDE/>
        <w:autoSpaceDN/>
        <w:bidi w:val="0"/>
        <w:adjustRightInd/>
        <w:snapToGrid/>
        <w:spacing w:beforeAutospacing="0" w:afterAutospacing="0" w:line="400" w:lineRule="exact"/>
        <w:ind w:firstLine="480" w:firstLineChars="200"/>
        <w:jc w:val="left"/>
        <w:textAlignment w:val="auto"/>
        <w:rPr>
          <w:rFonts w:hint="eastAsia" w:ascii="华文宋体" w:hAnsi="华文宋体" w:eastAsia="华文宋体" w:cs="华文宋体"/>
          <w:color w:val="auto"/>
          <w:sz w:val="18"/>
          <w:szCs w:val="18"/>
          <w:highlight w:val="none"/>
          <w:lang w:val="en-US"/>
        </w:rPr>
      </w:pPr>
      <w:r>
        <w:rPr>
          <w:rFonts w:hint="eastAsia" w:ascii="华文宋体" w:hAnsi="华文宋体" w:eastAsia="华文宋体" w:cs="华文宋体"/>
          <w:color w:val="auto"/>
          <w:sz w:val="24"/>
          <w:szCs w:val="24"/>
          <w:highlight w:val="none"/>
        </w:rPr>
        <w:t>仅取得就业技能培训合格证的，每人补贴700元。</w:t>
      </w:r>
    </w:p>
    <w:p>
      <w:pPr>
        <w:pStyle w:val="4"/>
        <w:keepNext w:val="0"/>
        <w:keepLines w:val="0"/>
        <w:pageBreakBefore w:val="0"/>
        <w:kinsoku/>
        <w:wordWrap/>
        <w:topLinePunct w:val="0"/>
        <w:autoSpaceDE/>
        <w:autoSpaceDN/>
        <w:bidi w:val="0"/>
        <w:adjustRightInd/>
        <w:snapToGrid/>
        <w:spacing w:beforeAutospacing="0" w:afterAutospacing="0" w:line="400" w:lineRule="exact"/>
        <w:jc w:val="center"/>
        <w:textAlignment w:val="auto"/>
        <w:rPr>
          <w:rFonts w:hint="eastAsia" w:ascii="华文宋体" w:hAnsi="华文宋体" w:eastAsia="华文宋体" w:cs="华文宋体"/>
          <w:b/>
          <w:bCs/>
          <w:color w:val="auto"/>
          <w:kern w:val="2"/>
          <w:sz w:val="36"/>
          <w:szCs w:val="24"/>
          <w:highlight w:val="none"/>
          <w:lang w:val="en-US" w:eastAsia="zh-CN" w:bidi="ar-SA"/>
        </w:rPr>
      </w:pPr>
    </w:p>
    <w:p>
      <w:pPr>
        <w:pStyle w:val="4"/>
        <w:keepNext w:val="0"/>
        <w:keepLines w:val="0"/>
        <w:pageBreakBefore w:val="0"/>
        <w:kinsoku/>
        <w:wordWrap/>
        <w:topLinePunct w:val="0"/>
        <w:autoSpaceDE/>
        <w:autoSpaceDN/>
        <w:bidi w:val="0"/>
        <w:adjustRightInd/>
        <w:snapToGrid/>
        <w:spacing w:beforeAutospacing="0" w:afterAutospacing="0" w:line="400" w:lineRule="exact"/>
        <w:jc w:val="center"/>
        <w:textAlignment w:val="auto"/>
        <w:rPr>
          <w:rFonts w:hint="eastAsia" w:ascii="华文宋体" w:hAnsi="华文宋体" w:eastAsia="华文宋体" w:cs="华文宋体"/>
          <w:b/>
          <w:bCs/>
          <w:color w:val="auto"/>
          <w:kern w:val="2"/>
          <w:sz w:val="36"/>
          <w:szCs w:val="24"/>
          <w:highlight w:val="none"/>
          <w:lang w:val="en-US" w:eastAsia="zh-CN" w:bidi="ar-SA"/>
        </w:rPr>
      </w:pPr>
    </w:p>
    <w:p>
      <w:pPr>
        <w:pStyle w:val="4"/>
        <w:keepNext w:val="0"/>
        <w:keepLines w:val="0"/>
        <w:pageBreakBefore w:val="0"/>
        <w:kinsoku/>
        <w:wordWrap/>
        <w:topLinePunct w:val="0"/>
        <w:autoSpaceDE/>
        <w:autoSpaceDN/>
        <w:bidi w:val="0"/>
        <w:adjustRightInd/>
        <w:snapToGrid/>
        <w:spacing w:beforeAutospacing="0" w:afterAutospacing="0" w:line="400" w:lineRule="exact"/>
        <w:jc w:val="center"/>
        <w:textAlignment w:val="auto"/>
        <w:rPr>
          <w:rFonts w:hint="eastAsia" w:ascii="华文宋体" w:hAnsi="华文宋体" w:eastAsia="华文宋体" w:cs="华文宋体"/>
          <w:b/>
          <w:bCs/>
          <w:color w:val="auto"/>
          <w:kern w:val="2"/>
          <w:sz w:val="36"/>
          <w:szCs w:val="24"/>
          <w:highlight w:val="none"/>
          <w:lang w:val="en-US" w:eastAsia="zh-CN" w:bidi="ar-SA"/>
        </w:rPr>
      </w:pPr>
      <w:r>
        <w:rPr>
          <w:rFonts w:hint="eastAsia" w:ascii="华文宋体" w:hAnsi="华文宋体" w:eastAsia="华文宋体" w:cs="华文宋体"/>
          <w:b/>
          <w:bCs/>
          <w:color w:val="auto"/>
          <w:kern w:val="2"/>
          <w:sz w:val="36"/>
          <w:szCs w:val="24"/>
          <w:highlight w:val="none"/>
          <w:lang w:val="en-US" w:eastAsia="zh-CN" w:bidi="ar-SA"/>
        </w:rPr>
        <w:t>技能提升补贴政策</w:t>
      </w:r>
    </w:p>
    <w:p>
      <w:pPr>
        <w:keepNext w:val="0"/>
        <w:keepLines w:val="0"/>
        <w:pageBreakBefore w:val="0"/>
        <w:kinsoku/>
        <w:wordWrap/>
        <w:topLinePunct w:val="0"/>
        <w:autoSpaceDE/>
        <w:autoSpaceDN/>
        <w:bidi w:val="0"/>
        <w:adjustRightInd/>
        <w:snapToGrid/>
        <w:spacing w:beforeAutospacing="0" w:afterAutospacing="0" w:line="400" w:lineRule="exact"/>
        <w:ind w:firstLine="482" w:firstLineChars="200"/>
        <w:textAlignment w:val="auto"/>
        <w:rPr>
          <w:rFonts w:hint="eastAsia" w:ascii="华文宋体" w:hAnsi="华文宋体" w:eastAsia="华文宋体" w:cs="华文宋体"/>
          <w:b/>
          <w:bCs/>
          <w:color w:val="auto"/>
          <w:sz w:val="24"/>
          <w:szCs w:val="24"/>
          <w:highlight w:val="none"/>
          <w:lang w:eastAsia="zh-CN"/>
        </w:rPr>
      </w:pPr>
      <w:r>
        <w:rPr>
          <w:rFonts w:hint="eastAsia" w:ascii="华文宋体" w:hAnsi="华文宋体" w:eastAsia="华文宋体" w:cs="华文宋体"/>
          <w:b/>
          <w:bCs/>
          <w:color w:val="auto"/>
          <w:kern w:val="2"/>
          <w:sz w:val="24"/>
          <w:szCs w:val="24"/>
          <w:highlight w:val="none"/>
          <w:lang w:val="en-US" w:eastAsia="zh-CN" w:bidi="ar-SA"/>
        </w:rPr>
        <w:t>适用对象</w:t>
      </w:r>
      <w:r>
        <w:rPr>
          <w:rFonts w:hint="eastAsia" w:ascii="华文宋体" w:hAnsi="华文宋体" w:eastAsia="华文宋体" w:cs="华文宋体"/>
          <w:b/>
          <w:bCs/>
          <w:color w:val="auto"/>
          <w:sz w:val="24"/>
          <w:szCs w:val="24"/>
          <w:highlight w:val="none"/>
          <w:lang w:eastAsia="zh-CN"/>
        </w:rPr>
        <w:t>：</w:t>
      </w:r>
    </w:p>
    <w:p>
      <w:pPr>
        <w:keepNext w:val="0"/>
        <w:keepLines w:val="0"/>
        <w:pageBreakBefore w:val="0"/>
        <w:kinsoku/>
        <w:wordWrap/>
        <w:topLinePunct w:val="0"/>
        <w:autoSpaceDE/>
        <w:autoSpaceDN/>
        <w:bidi w:val="0"/>
        <w:adjustRightInd/>
        <w:snapToGrid/>
        <w:spacing w:beforeAutospacing="0" w:afterAutospacing="0" w:line="400" w:lineRule="exact"/>
        <w:ind w:firstLine="480" w:firstLineChars="200"/>
        <w:textAlignment w:val="auto"/>
        <w:rPr>
          <w:rFonts w:hint="eastAsia" w:ascii="华文宋体" w:hAnsi="华文宋体" w:eastAsia="华文宋体" w:cs="华文宋体"/>
          <w:color w:val="auto"/>
          <w:kern w:val="0"/>
          <w:sz w:val="24"/>
          <w:szCs w:val="24"/>
          <w:highlight w:val="none"/>
          <w:lang w:val="en-US" w:eastAsia="zh-CN" w:bidi="ar-SA"/>
        </w:rPr>
      </w:pPr>
      <w:r>
        <w:rPr>
          <w:rFonts w:hint="eastAsia" w:ascii="华文宋体" w:hAnsi="华文宋体" w:eastAsia="华文宋体" w:cs="华文宋体"/>
          <w:color w:val="auto"/>
          <w:kern w:val="0"/>
          <w:sz w:val="24"/>
          <w:szCs w:val="24"/>
          <w:highlight w:val="none"/>
          <w:lang w:val="en-US" w:eastAsia="zh-CN" w:bidi="ar-SA"/>
        </w:rPr>
        <w:t>企业在职参保职工</w:t>
      </w:r>
    </w:p>
    <w:p>
      <w:pPr>
        <w:pStyle w:val="4"/>
        <w:keepNext w:val="0"/>
        <w:keepLines w:val="0"/>
        <w:pageBreakBefore w:val="0"/>
        <w:kinsoku/>
        <w:wordWrap/>
        <w:topLinePunct w:val="0"/>
        <w:autoSpaceDE/>
        <w:autoSpaceDN/>
        <w:bidi w:val="0"/>
        <w:adjustRightInd/>
        <w:snapToGrid/>
        <w:spacing w:beforeAutospacing="0" w:afterAutospacing="0" w:line="400" w:lineRule="exact"/>
        <w:ind w:firstLine="482" w:firstLineChars="200"/>
        <w:jc w:val="left"/>
        <w:textAlignment w:val="auto"/>
        <w:rPr>
          <w:rFonts w:hint="eastAsia" w:ascii="华文宋体" w:hAnsi="华文宋体" w:eastAsia="华文宋体" w:cs="华文宋体"/>
          <w:b/>
          <w:bCs/>
          <w:color w:val="auto"/>
          <w:sz w:val="24"/>
          <w:szCs w:val="24"/>
          <w:highlight w:val="none"/>
          <w:lang w:eastAsia="zh-CN"/>
        </w:rPr>
      </w:pPr>
      <w:r>
        <w:rPr>
          <w:rFonts w:hint="eastAsia" w:ascii="华文宋体" w:hAnsi="华文宋体" w:eastAsia="华文宋体" w:cs="华文宋体"/>
          <w:b/>
          <w:bCs/>
          <w:color w:val="auto"/>
          <w:sz w:val="24"/>
          <w:szCs w:val="24"/>
          <w:highlight w:val="none"/>
          <w:lang w:val="en-US" w:eastAsia="zh-CN"/>
        </w:rPr>
        <w:t>政策标准</w:t>
      </w:r>
      <w:r>
        <w:rPr>
          <w:rFonts w:hint="eastAsia" w:ascii="华文宋体" w:hAnsi="华文宋体" w:eastAsia="华文宋体" w:cs="华文宋体"/>
          <w:b/>
          <w:bCs/>
          <w:color w:val="auto"/>
          <w:sz w:val="24"/>
          <w:szCs w:val="24"/>
          <w:highlight w:val="none"/>
          <w:lang w:eastAsia="zh-CN"/>
        </w:rPr>
        <w:t>：</w:t>
      </w:r>
    </w:p>
    <w:p>
      <w:pPr>
        <w:pStyle w:val="4"/>
        <w:keepNext w:val="0"/>
        <w:keepLines w:val="0"/>
        <w:pageBreakBefore w:val="0"/>
        <w:kinsoku/>
        <w:wordWrap/>
        <w:topLinePunct w:val="0"/>
        <w:autoSpaceDE/>
        <w:autoSpaceDN/>
        <w:bidi w:val="0"/>
        <w:adjustRightInd/>
        <w:snapToGrid/>
        <w:spacing w:beforeAutospacing="0" w:afterAutospacing="0" w:line="400" w:lineRule="exact"/>
        <w:ind w:firstLine="480" w:firstLineChars="200"/>
        <w:jc w:val="left"/>
        <w:textAlignment w:val="auto"/>
        <w:rPr>
          <w:rFonts w:hint="eastAsia" w:ascii="华文宋体" w:hAnsi="华文宋体" w:eastAsia="华文宋体" w:cs="华文宋体"/>
          <w:color w:val="auto"/>
          <w:kern w:val="0"/>
          <w:sz w:val="24"/>
          <w:szCs w:val="24"/>
          <w:highlight w:val="none"/>
          <w:lang w:val="en-US" w:eastAsia="zh-CN" w:bidi="ar-SA"/>
        </w:rPr>
      </w:pPr>
      <w:r>
        <w:rPr>
          <w:rFonts w:hint="eastAsia" w:ascii="华文宋体" w:hAnsi="华文宋体" w:eastAsia="华文宋体" w:cs="华文宋体"/>
          <w:color w:val="auto"/>
          <w:kern w:val="0"/>
          <w:sz w:val="24"/>
          <w:szCs w:val="24"/>
          <w:highlight w:val="none"/>
          <w:lang w:val="en-US" w:eastAsia="zh-CN" w:bidi="ar-SA"/>
        </w:rPr>
        <w:t>根据证书等级划分：初、中、高和五、四、三级技能等级都依次按1000元、1500元、2000元的标准核定发放。不分级的专业按照1500元标准发放。</w:t>
      </w:r>
    </w:p>
    <w:p>
      <w:pPr>
        <w:keepNext w:val="0"/>
        <w:keepLines w:val="0"/>
        <w:pageBreakBefore w:val="0"/>
        <w:kinsoku/>
        <w:wordWrap/>
        <w:topLinePunct w:val="0"/>
        <w:autoSpaceDE/>
        <w:autoSpaceDN/>
        <w:bidi w:val="0"/>
        <w:adjustRightInd/>
        <w:snapToGrid/>
        <w:spacing w:beforeAutospacing="0" w:afterAutospacing="0" w:line="400" w:lineRule="exact"/>
        <w:jc w:val="center"/>
        <w:textAlignment w:val="auto"/>
        <w:rPr>
          <w:rFonts w:hint="eastAsia" w:ascii="华文宋体" w:hAnsi="华文宋体" w:eastAsia="华文宋体" w:cs="华文宋体"/>
          <w:b/>
          <w:bCs/>
          <w:color w:val="auto"/>
          <w:kern w:val="2"/>
          <w:sz w:val="36"/>
          <w:szCs w:val="24"/>
          <w:highlight w:val="none"/>
          <w:lang w:val="en-US" w:eastAsia="zh-CN" w:bidi="ar-SA"/>
        </w:rPr>
      </w:pPr>
    </w:p>
    <w:p>
      <w:pPr>
        <w:keepNext w:val="0"/>
        <w:keepLines w:val="0"/>
        <w:pageBreakBefore w:val="0"/>
        <w:kinsoku/>
        <w:wordWrap/>
        <w:topLinePunct w:val="0"/>
        <w:autoSpaceDE/>
        <w:autoSpaceDN/>
        <w:bidi w:val="0"/>
        <w:adjustRightInd/>
        <w:snapToGrid/>
        <w:spacing w:beforeAutospacing="0" w:afterAutospacing="0" w:line="400" w:lineRule="exact"/>
        <w:jc w:val="center"/>
        <w:textAlignment w:val="auto"/>
        <w:rPr>
          <w:rFonts w:hint="eastAsia" w:ascii="华文宋体" w:hAnsi="华文宋体" w:eastAsia="华文宋体" w:cs="华文宋体"/>
          <w:b/>
          <w:bCs/>
          <w:color w:val="auto"/>
          <w:kern w:val="2"/>
          <w:sz w:val="36"/>
          <w:szCs w:val="24"/>
          <w:highlight w:val="none"/>
          <w:lang w:val="en-US" w:eastAsia="zh-CN" w:bidi="ar-SA"/>
        </w:rPr>
      </w:pPr>
    </w:p>
    <w:p>
      <w:pPr>
        <w:keepNext w:val="0"/>
        <w:keepLines w:val="0"/>
        <w:pageBreakBefore w:val="0"/>
        <w:kinsoku/>
        <w:wordWrap/>
        <w:topLinePunct w:val="0"/>
        <w:autoSpaceDE/>
        <w:autoSpaceDN/>
        <w:bidi w:val="0"/>
        <w:adjustRightInd/>
        <w:snapToGrid/>
        <w:spacing w:beforeAutospacing="0" w:afterAutospacing="0" w:line="400" w:lineRule="exact"/>
        <w:jc w:val="center"/>
        <w:textAlignment w:val="auto"/>
        <w:rPr>
          <w:rFonts w:hint="eastAsia" w:ascii="华文宋体" w:hAnsi="华文宋体" w:eastAsia="华文宋体" w:cs="华文宋体"/>
          <w:b/>
          <w:bCs/>
          <w:color w:val="auto"/>
          <w:kern w:val="2"/>
          <w:sz w:val="36"/>
          <w:szCs w:val="24"/>
          <w:highlight w:val="none"/>
          <w:lang w:val="en-US" w:eastAsia="zh-CN" w:bidi="ar-SA"/>
        </w:rPr>
      </w:pPr>
      <w:r>
        <w:rPr>
          <w:rFonts w:hint="eastAsia" w:ascii="华文宋体" w:hAnsi="华文宋体" w:eastAsia="华文宋体" w:cs="华文宋体"/>
          <w:b/>
          <w:bCs/>
          <w:color w:val="auto"/>
          <w:kern w:val="2"/>
          <w:sz w:val="36"/>
          <w:szCs w:val="24"/>
          <w:highlight w:val="none"/>
          <w:lang w:val="en-US" w:eastAsia="zh-CN" w:bidi="ar-SA"/>
        </w:rPr>
        <w:t>一次性扩岗补助政策</w:t>
      </w:r>
    </w:p>
    <w:p>
      <w:pPr>
        <w:keepNext w:val="0"/>
        <w:keepLines w:val="0"/>
        <w:pageBreakBefore w:val="0"/>
        <w:kinsoku/>
        <w:wordWrap/>
        <w:topLinePunct w:val="0"/>
        <w:autoSpaceDE/>
        <w:autoSpaceDN/>
        <w:bidi w:val="0"/>
        <w:adjustRightInd/>
        <w:snapToGrid/>
        <w:spacing w:beforeAutospacing="0" w:afterAutospacing="0" w:line="400" w:lineRule="exact"/>
        <w:ind w:firstLine="482" w:firstLineChars="200"/>
        <w:jc w:val="left"/>
        <w:textAlignment w:val="auto"/>
        <w:rPr>
          <w:rFonts w:hint="eastAsia" w:ascii="华文宋体" w:hAnsi="华文宋体" w:eastAsia="华文宋体" w:cs="华文宋体"/>
          <w:b/>
          <w:bCs/>
          <w:color w:val="auto"/>
          <w:sz w:val="24"/>
          <w:szCs w:val="24"/>
          <w:highlight w:val="none"/>
          <w:lang w:eastAsia="zh-CN"/>
        </w:rPr>
      </w:pPr>
      <w:r>
        <w:rPr>
          <w:rFonts w:hint="eastAsia" w:ascii="华文宋体" w:hAnsi="华文宋体" w:eastAsia="华文宋体" w:cs="华文宋体"/>
          <w:b/>
          <w:bCs/>
          <w:color w:val="auto"/>
          <w:kern w:val="2"/>
          <w:sz w:val="24"/>
          <w:szCs w:val="24"/>
          <w:highlight w:val="none"/>
          <w:lang w:val="en-US" w:eastAsia="zh-CN" w:bidi="ar-SA"/>
        </w:rPr>
        <w:t>适用对象</w:t>
      </w:r>
      <w:r>
        <w:rPr>
          <w:rFonts w:hint="eastAsia" w:ascii="华文宋体" w:hAnsi="华文宋体" w:eastAsia="华文宋体" w:cs="华文宋体"/>
          <w:b/>
          <w:bCs/>
          <w:color w:val="auto"/>
          <w:sz w:val="24"/>
          <w:szCs w:val="24"/>
          <w:highlight w:val="none"/>
          <w:lang w:eastAsia="zh-CN"/>
        </w:rPr>
        <w:t>：</w:t>
      </w:r>
    </w:p>
    <w:p>
      <w:pPr>
        <w:keepNext w:val="0"/>
        <w:keepLines w:val="0"/>
        <w:pageBreakBefore w:val="0"/>
        <w:kinsoku/>
        <w:wordWrap/>
        <w:topLinePunct w:val="0"/>
        <w:autoSpaceDE/>
        <w:autoSpaceDN/>
        <w:bidi w:val="0"/>
        <w:adjustRightInd/>
        <w:snapToGrid/>
        <w:spacing w:beforeAutospacing="0" w:afterAutospacing="0" w:line="400" w:lineRule="exact"/>
        <w:ind w:firstLine="480" w:firstLineChars="200"/>
        <w:jc w:val="left"/>
        <w:textAlignment w:val="auto"/>
        <w:rPr>
          <w:rFonts w:hint="eastAsia" w:ascii="华文宋体" w:hAnsi="华文宋体" w:eastAsia="华文宋体" w:cs="华文宋体"/>
          <w:color w:val="auto"/>
          <w:kern w:val="0"/>
          <w:sz w:val="24"/>
          <w:szCs w:val="24"/>
          <w:highlight w:val="none"/>
          <w:lang w:val="en-US" w:eastAsia="zh-CN" w:bidi="ar-SA"/>
        </w:rPr>
      </w:pPr>
      <w:r>
        <w:rPr>
          <w:rFonts w:hint="eastAsia" w:ascii="华文宋体" w:hAnsi="华文宋体" w:eastAsia="华文宋体" w:cs="华文宋体"/>
          <w:color w:val="auto"/>
          <w:kern w:val="0"/>
          <w:sz w:val="24"/>
          <w:szCs w:val="24"/>
          <w:highlight w:val="none"/>
          <w:lang w:val="en-US" w:eastAsia="zh-CN" w:bidi="ar-SA"/>
        </w:rPr>
        <w:t>对招用2023届及离校两年内未就业普通髙校毕业生、登记失业的16—24岁青年，签订劳动合同并为其缴纳失业、工伤、职工养老保险费1个月以上的企业。</w:t>
      </w:r>
    </w:p>
    <w:p>
      <w:pPr>
        <w:keepNext w:val="0"/>
        <w:keepLines w:val="0"/>
        <w:pageBreakBefore w:val="0"/>
        <w:kinsoku/>
        <w:wordWrap/>
        <w:topLinePunct w:val="0"/>
        <w:autoSpaceDE/>
        <w:autoSpaceDN/>
        <w:bidi w:val="0"/>
        <w:adjustRightInd/>
        <w:snapToGrid/>
        <w:spacing w:beforeAutospacing="0" w:afterAutospacing="0" w:line="400" w:lineRule="exact"/>
        <w:ind w:firstLine="482" w:firstLineChars="200"/>
        <w:jc w:val="left"/>
        <w:textAlignment w:val="auto"/>
        <w:rPr>
          <w:rFonts w:hint="eastAsia" w:ascii="华文宋体" w:hAnsi="华文宋体" w:eastAsia="华文宋体" w:cs="华文宋体"/>
          <w:color w:val="auto"/>
          <w:sz w:val="24"/>
          <w:szCs w:val="24"/>
          <w:highlight w:val="none"/>
          <w:lang w:eastAsia="zh-CN"/>
        </w:rPr>
      </w:pPr>
      <w:r>
        <w:rPr>
          <w:rFonts w:hint="eastAsia" w:ascii="华文宋体" w:hAnsi="华文宋体" w:eastAsia="华文宋体" w:cs="华文宋体"/>
          <w:b/>
          <w:bCs/>
          <w:color w:val="auto"/>
          <w:kern w:val="2"/>
          <w:sz w:val="24"/>
          <w:szCs w:val="24"/>
          <w:highlight w:val="none"/>
          <w:lang w:val="en-US" w:eastAsia="zh-CN" w:bidi="ar-SA"/>
        </w:rPr>
        <w:t>政策标准</w:t>
      </w:r>
      <w:r>
        <w:rPr>
          <w:rFonts w:hint="eastAsia" w:ascii="华文宋体" w:hAnsi="华文宋体" w:eastAsia="华文宋体" w:cs="华文宋体"/>
          <w:color w:val="auto"/>
          <w:sz w:val="24"/>
          <w:szCs w:val="24"/>
          <w:highlight w:val="none"/>
          <w:lang w:eastAsia="zh-CN"/>
        </w:rPr>
        <w:t>：</w:t>
      </w:r>
    </w:p>
    <w:p>
      <w:pPr>
        <w:keepNext w:val="0"/>
        <w:keepLines w:val="0"/>
        <w:pageBreakBefore w:val="0"/>
        <w:kinsoku/>
        <w:wordWrap/>
        <w:topLinePunct w:val="0"/>
        <w:autoSpaceDE/>
        <w:autoSpaceDN/>
        <w:bidi w:val="0"/>
        <w:adjustRightInd/>
        <w:snapToGrid/>
        <w:spacing w:beforeAutospacing="0" w:afterAutospacing="0" w:line="400" w:lineRule="exact"/>
        <w:ind w:firstLine="480" w:firstLineChars="200"/>
        <w:jc w:val="left"/>
        <w:textAlignment w:val="auto"/>
        <w:rPr>
          <w:rFonts w:hint="eastAsia" w:ascii="华文宋体" w:hAnsi="华文宋体" w:eastAsia="华文宋体" w:cs="华文宋体"/>
          <w:color w:val="auto"/>
          <w:kern w:val="0"/>
          <w:sz w:val="24"/>
          <w:szCs w:val="24"/>
          <w:highlight w:val="none"/>
          <w:lang w:val="en-US" w:eastAsia="zh-CN" w:bidi="ar-SA"/>
        </w:rPr>
      </w:pPr>
      <w:r>
        <w:rPr>
          <w:rFonts w:hint="eastAsia" w:ascii="华文宋体" w:hAnsi="华文宋体" w:eastAsia="华文宋体" w:cs="华文宋体"/>
          <w:color w:val="auto"/>
          <w:kern w:val="0"/>
          <w:sz w:val="24"/>
          <w:szCs w:val="24"/>
          <w:highlight w:val="none"/>
          <w:lang w:val="en-US" w:eastAsia="zh-CN" w:bidi="ar-SA"/>
        </w:rPr>
        <w:t>可按每招用1人1000元的标准发放一次性扩岗补助。</w:t>
      </w:r>
    </w:p>
    <w:p>
      <w:pPr>
        <w:pStyle w:val="4"/>
        <w:keepNext w:val="0"/>
        <w:keepLines w:val="0"/>
        <w:pageBreakBefore w:val="0"/>
        <w:kinsoku/>
        <w:wordWrap/>
        <w:topLinePunct w:val="0"/>
        <w:autoSpaceDE/>
        <w:autoSpaceDN/>
        <w:bidi w:val="0"/>
        <w:adjustRightInd/>
        <w:snapToGrid/>
        <w:spacing w:beforeAutospacing="0" w:afterAutospacing="0" w:line="400" w:lineRule="exact"/>
        <w:jc w:val="center"/>
        <w:textAlignment w:val="auto"/>
        <w:rPr>
          <w:rFonts w:hint="eastAsia" w:ascii="华文宋体" w:hAnsi="华文宋体" w:eastAsia="华文宋体" w:cs="华文宋体"/>
          <w:b/>
          <w:bCs/>
          <w:color w:val="auto"/>
          <w:kern w:val="2"/>
          <w:sz w:val="36"/>
          <w:szCs w:val="24"/>
          <w:highlight w:val="none"/>
          <w:lang w:val="en-US" w:eastAsia="zh-CN" w:bidi="ar-SA"/>
        </w:rPr>
      </w:pPr>
    </w:p>
    <w:p>
      <w:pPr>
        <w:pStyle w:val="4"/>
        <w:keepNext w:val="0"/>
        <w:keepLines w:val="0"/>
        <w:pageBreakBefore w:val="0"/>
        <w:kinsoku/>
        <w:wordWrap/>
        <w:topLinePunct w:val="0"/>
        <w:autoSpaceDE/>
        <w:autoSpaceDN/>
        <w:bidi w:val="0"/>
        <w:adjustRightInd/>
        <w:snapToGrid/>
        <w:spacing w:beforeAutospacing="0" w:afterAutospacing="0" w:line="400" w:lineRule="exact"/>
        <w:jc w:val="center"/>
        <w:textAlignment w:val="auto"/>
        <w:rPr>
          <w:rFonts w:hint="eastAsia" w:ascii="华文宋体" w:hAnsi="华文宋体" w:eastAsia="华文宋体" w:cs="华文宋体"/>
          <w:b/>
          <w:bCs/>
          <w:color w:val="auto"/>
          <w:kern w:val="2"/>
          <w:sz w:val="36"/>
          <w:szCs w:val="24"/>
          <w:highlight w:val="none"/>
          <w:lang w:val="en-US" w:eastAsia="zh-CN" w:bidi="ar-SA"/>
        </w:rPr>
      </w:pPr>
    </w:p>
    <w:p>
      <w:pPr>
        <w:pStyle w:val="4"/>
        <w:keepNext w:val="0"/>
        <w:keepLines w:val="0"/>
        <w:pageBreakBefore w:val="0"/>
        <w:kinsoku/>
        <w:wordWrap/>
        <w:topLinePunct w:val="0"/>
        <w:autoSpaceDE/>
        <w:autoSpaceDN/>
        <w:bidi w:val="0"/>
        <w:adjustRightInd/>
        <w:snapToGrid/>
        <w:spacing w:beforeAutospacing="0" w:afterAutospacing="0" w:line="400" w:lineRule="exact"/>
        <w:jc w:val="center"/>
        <w:textAlignment w:val="auto"/>
        <w:rPr>
          <w:rFonts w:hint="eastAsia" w:ascii="华文宋体" w:hAnsi="华文宋体" w:eastAsia="华文宋体" w:cs="华文宋体"/>
          <w:b/>
          <w:bCs/>
          <w:color w:val="auto"/>
          <w:kern w:val="2"/>
          <w:sz w:val="36"/>
          <w:szCs w:val="24"/>
          <w:highlight w:val="none"/>
          <w:lang w:val="en-US" w:eastAsia="zh-CN" w:bidi="ar-SA"/>
        </w:rPr>
      </w:pPr>
      <w:r>
        <w:rPr>
          <w:rFonts w:hint="eastAsia" w:ascii="华文宋体" w:hAnsi="华文宋体" w:eastAsia="华文宋体" w:cs="华文宋体"/>
          <w:b/>
          <w:bCs/>
          <w:color w:val="auto"/>
          <w:kern w:val="2"/>
          <w:sz w:val="36"/>
          <w:szCs w:val="24"/>
          <w:highlight w:val="none"/>
          <w:lang w:val="en-US" w:eastAsia="zh-CN" w:bidi="ar-SA"/>
        </w:rPr>
        <w:t>稳岗返还政策</w:t>
      </w:r>
    </w:p>
    <w:p>
      <w:pPr>
        <w:keepNext w:val="0"/>
        <w:keepLines w:val="0"/>
        <w:pageBreakBefore w:val="0"/>
        <w:kinsoku/>
        <w:wordWrap/>
        <w:topLinePunct w:val="0"/>
        <w:autoSpaceDE/>
        <w:autoSpaceDN/>
        <w:bidi w:val="0"/>
        <w:adjustRightInd/>
        <w:snapToGrid/>
        <w:spacing w:beforeAutospacing="0" w:afterAutospacing="0" w:line="400" w:lineRule="exact"/>
        <w:ind w:firstLine="482" w:firstLineChars="200"/>
        <w:jc w:val="left"/>
        <w:textAlignment w:val="auto"/>
        <w:rPr>
          <w:rFonts w:hint="eastAsia" w:ascii="华文宋体" w:hAnsi="华文宋体" w:eastAsia="华文宋体" w:cs="华文宋体"/>
          <w:b/>
          <w:bCs/>
          <w:color w:val="auto"/>
          <w:sz w:val="24"/>
          <w:szCs w:val="24"/>
          <w:highlight w:val="none"/>
          <w:lang w:eastAsia="zh-CN"/>
        </w:rPr>
      </w:pPr>
      <w:r>
        <w:rPr>
          <w:rFonts w:hint="eastAsia" w:ascii="华文宋体" w:hAnsi="华文宋体" w:eastAsia="华文宋体" w:cs="华文宋体"/>
          <w:b/>
          <w:bCs/>
          <w:color w:val="auto"/>
          <w:kern w:val="2"/>
          <w:sz w:val="24"/>
          <w:szCs w:val="24"/>
          <w:highlight w:val="none"/>
          <w:lang w:val="en-US" w:eastAsia="zh-CN" w:bidi="ar-SA"/>
        </w:rPr>
        <w:t>适用对象</w:t>
      </w:r>
      <w:r>
        <w:rPr>
          <w:rFonts w:hint="eastAsia" w:ascii="华文宋体" w:hAnsi="华文宋体" w:eastAsia="华文宋体" w:cs="华文宋体"/>
          <w:b/>
          <w:bCs/>
          <w:color w:val="auto"/>
          <w:sz w:val="24"/>
          <w:szCs w:val="24"/>
          <w:highlight w:val="none"/>
          <w:lang w:eastAsia="zh-CN"/>
        </w:rPr>
        <w:t>：</w:t>
      </w:r>
    </w:p>
    <w:p>
      <w:pPr>
        <w:keepNext w:val="0"/>
        <w:keepLines w:val="0"/>
        <w:pageBreakBefore w:val="0"/>
        <w:kinsoku/>
        <w:wordWrap/>
        <w:topLinePunct w:val="0"/>
        <w:autoSpaceDE/>
        <w:autoSpaceDN/>
        <w:bidi w:val="0"/>
        <w:adjustRightInd/>
        <w:snapToGrid/>
        <w:spacing w:beforeAutospacing="0" w:afterAutospacing="0" w:line="400" w:lineRule="exact"/>
        <w:ind w:firstLine="480" w:firstLineChars="200"/>
        <w:jc w:val="left"/>
        <w:textAlignment w:val="auto"/>
        <w:rPr>
          <w:rFonts w:hint="eastAsia" w:ascii="华文宋体" w:hAnsi="华文宋体" w:eastAsia="华文宋体" w:cs="华文宋体"/>
          <w:color w:val="auto"/>
          <w:sz w:val="24"/>
          <w:szCs w:val="24"/>
          <w:highlight w:val="none"/>
          <w:lang w:eastAsia="zh-CN"/>
        </w:rPr>
      </w:pPr>
      <w:r>
        <w:rPr>
          <w:rFonts w:hint="eastAsia" w:ascii="华文宋体" w:hAnsi="华文宋体" w:eastAsia="华文宋体" w:cs="华文宋体"/>
          <w:color w:val="auto"/>
          <w:sz w:val="24"/>
          <w:szCs w:val="24"/>
          <w:highlight w:val="none"/>
        </w:rPr>
        <w:t>平顶山市范围内的参保企业缴纳失业保险1年以上（含1 年）并足额缴费的（豫人社办〔2019〕18号）；2022年未裁员或裁员率不高于同期全国城镇调查失业率控制目标5.5%（根据2023年政府工作报告），30人（含）以下的参保单位裁员率不高于参保职工总数20%的，可以享受失业保险稳岗返还。社会团体、基金会、社会服务机构、律师事务所、会计事务所、以单位形式参保的个体工商户参照实施</w:t>
      </w:r>
      <w:r>
        <w:rPr>
          <w:rFonts w:hint="eastAsia" w:ascii="华文宋体" w:hAnsi="华文宋体" w:eastAsia="华文宋体" w:cs="华文宋体"/>
          <w:color w:val="auto"/>
          <w:sz w:val="24"/>
          <w:szCs w:val="24"/>
          <w:highlight w:val="none"/>
          <w:lang w:eastAsia="zh-CN"/>
        </w:rPr>
        <w:t>。</w:t>
      </w:r>
    </w:p>
    <w:p>
      <w:pPr>
        <w:keepNext w:val="0"/>
        <w:keepLines w:val="0"/>
        <w:pageBreakBefore w:val="0"/>
        <w:kinsoku/>
        <w:wordWrap/>
        <w:topLinePunct w:val="0"/>
        <w:autoSpaceDE/>
        <w:autoSpaceDN/>
        <w:bidi w:val="0"/>
        <w:adjustRightInd/>
        <w:snapToGrid/>
        <w:spacing w:beforeAutospacing="0" w:afterAutospacing="0" w:line="400" w:lineRule="exact"/>
        <w:ind w:firstLine="482" w:firstLineChars="200"/>
        <w:jc w:val="left"/>
        <w:textAlignment w:val="auto"/>
        <w:rPr>
          <w:rFonts w:hint="eastAsia" w:ascii="华文宋体" w:hAnsi="华文宋体" w:eastAsia="华文宋体" w:cs="华文宋体"/>
          <w:b/>
          <w:bCs/>
          <w:color w:val="auto"/>
          <w:sz w:val="24"/>
          <w:szCs w:val="24"/>
          <w:highlight w:val="none"/>
          <w:lang w:eastAsia="zh-CN"/>
        </w:rPr>
      </w:pPr>
      <w:r>
        <w:rPr>
          <w:rFonts w:hint="eastAsia" w:ascii="华文宋体" w:hAnsi="华文宋体" w:eastAsia="华文宋体" w:cs="华文宋体"/>
          <w:b/>
          <w:bCs/>
          <w:color w:val="auto"/>
          <w:kern w:val="2"/>
          <w:sz w:val="24"/>
          <w:szCs w:val="24"/>
          <w:highlight w:val="none"/>
          <w:lang w:val="en-US" w:eastAsia="zh-CN" w:bidi="ar-SA"/>
        </w:rPr>
        <w:t>政策标准</w:t>
      </w:r>
      <w:r>
        <w:rPr>
          <w:rFonts w:hint="eastAsia" w:ascii="华文宋体" w:hAnsi="华文宋体" w:eastAsia="华文宋体" w:cs="华文宋体"/>
          <w:b/>
          <w:bCs/>
          <w:color w:val="auto"/>
          <w:sz w:val="24"/>
          <w:szCs w:val="24"/>
          <w:highlight w:val="none"/>
          <w:lang w:eastAsia="zh-CN"/>
        </w:rPr>
        <w:t>：</w:t>
      </w:r>
    </w:p>
    <w:p>
      <w:pPr>
        <w:keepNext w:val="0"/>
        <w:keepLines w:val="0"/>
        <w:pageBreakBefore w:val="0"/>
        <w:kinsoku/>
        <w:wordWrap/>
        <w:topLinePunct w:val="0"/>
        <w:autoSpaceDE/>
        <w:autoSpaceDN/>
        <w:bidi w:val="0"/>
        <w:adjustRightInd/>
        <w:snapToGrid/>
        <w:spacing w:beforeAutospacing="0" w:afterAutospacing="0" w:line="400" w:lineRule="exact"/>
        <w:ind w:firstLine="480" w:firstLineChars="200"/>
        <w:jc w:val="left"/>
        <w:textAlignment w:val="auto"/>
        <w:rPr>
          <w:rFonts w:hint="eastAsia" w:ascii="华文宋体" w:hAnsi="华文宋体" w:eastAsia="华文宋体" w:cs="华文宋体"/>
          <w:color w:val="auto"/>
          <w:sz w:val="24"/>
          <w:szCs w:val="24"/>
          <w:highlight w:val="none"/>
          <w:lang w:eastAsia="zh-CN"/>
        </w:rPr>
      </w:pPr>
      <w:r>
        <w:rPr>
          <w:rFonts w:hint="eastAsia" w:ascii="华文宋体" w:hAnsi="华文宋体" w:eastAsia="华文宋体" w:cs="华文宋体"/>
          <w:color w:val="auto"/>
          <w:sz w:val="24"/>
          <w:szCs w:val="24"/>
          <w:highlight w:val="none"/>
        </w:rPr>
        <w:t>大型企业按照单位及其职工上年度实际缴纳失业保险费总额的</w:t>
      </w:r>
      <w:r>
        <w:rPr>
          <w:rFonts w:hint="eastAsia" w:ascii="华文宋体" w:hAnsi="华文宋体" w:eastAsia="华文宋体" w:cs="华文宋体"/>
          <w:b/>
          <w:bCs/>
          <w:color w:val="auto"/>
          <w:sz w:val="24"/>
          <w:szCs w:val="24"/>
          <w:highlight w:val="none"/>
        </w:rPr>
        <w:t>30%</w:t>
      </w:r>
      <w:r>
        <w:rPr>
          <w:rFonts w:hint="eastAsia" w:ascii="华文宋体" w:hAnsi="华文宋体" w:eastAsia="华文宋体" w:cs="华文宋体"/>
          <w:color w:val="auto"/>
          <w:sz w:val="24"/>
          <w:szCs w:val="24"/>
          <w:highlight w:val="none"/>
        </w:rPr>
        <w:t>返还</w:t>
      </w:r>
      <w:r>
        <w:rPr>
          <w:rFonts w:hint="eastAsia" w:ascii="华文宋体" w:hAnsi="华文宋体" w:eastAsia="华文宋体" w:cs="华文宋体"/>
          <w:color w:val="auto"/>
          <w:sz w:val="24"/>
          <w:szCs w:val="24"/>
          <w:highlight w:val="none"/>
          <w:lang w:eastAsia="zh-CN"/>
        </w:rPr>
        <w:t>；</w:t>
      </w:r>
      <w:r>
        <w:rPr>
          <w:rFonts w:hint="eastAsia" w:ascii="华文宋体" w:hAnsi="华文宋体" w:eastAsia="华文宋体" w:cs="华文宋体"/>
          <w:color w:val="auto"/>
          <w:sz w:val="24"/>
          <w:szCs w:val="24"/>
          <w:highlight w:val="none"/>
        </w:rPr>
        <w:t>中小微企业</w:t>
      </w:r>
      <w:r>
        <w:rPr>
          <w:rFonts w:hint="eastAsia" w:ascii="华文宋体" w:hAnsi="华文宋体" w:eastAsia="华文宋体" w:cs="华文宋体"/>
          <w:color w:val="auto"/>
          <w:sz w:val="24"/>
          <w:szCs w:val="24"/>
          <w:highlight w:val="none"/>
          <w:lang w:eastAsia="zh-CN"/>
        </w:rPr>
        <w:t>、</w:t>
      </w:r>
      <w:r>
        <w:rPr>
          <w:rFonts w:hint="eastAsia" w:ascii="华文宋体" w:hAnsi="华文宋体" w:eastAsia="华文宋体" w:cs="华文宋体"/>
          <w:color w:val="auto"/>
          <w:sz w:val="24"/>
          <w:szCs w:val="24"/>
          <w:highlight w:val="none"/>
        </w:rPr>
        <w:t>社会团体、基金会、社会服务机构、律师事务所、会计师事务所、以单位形式参保的个体工商户参照实施。按照单位及其职工上年度实际缴纳失业保险费总额的</w:t>
      </w:r>
      <w:r>
        <w:rPr>
          <w:rFonts w:hint="eastAsia" w:ascii="华文宋体" w:hAnsi="华文宋体" w:eastAsia="华文宋体" w:cs="华文宋体"/>
          <w:b/>
          <w:bCs/>
          <w:color w:val="auto"/>
          <w:sz w:val="24"/>
          <w:szCs w:val="24"/>
          <w:highlight w:val="none"/>
        </w:rPr>
        <w:t>60%</w:t>
      </w:r>
      <w:r>
        <w:rPr>
          <w:rFonts w:hint="eastAsia" w:ascii="华文宋体" w:hAnsi="华文宋体" w:eastAsia="华文宋体" w:cs="华文宋体"/>
          <w:color w:val="auto"/>
          <w:sz w:val="24"/>
          <w:szCs w:val="24"/>
          <w:highlight w:val="none"/>
        </w:rPr>
        <w:t>返还</w:t>
      </w:r>
      <w:r>
        <w:rPr>
          <w:rFonts w:hint="eastAsia" w:ascii="华文宋体" w:hAnsi="华文宋体" w:eastAsia="华文宋体" w:cs="华文宋体"/>
          <w:color w:val="auto"/>
          <w:sz w:val="24"/>
          <w:szCs w:val="24"/>
          <w:highlight w:val="none"/>
          <w:lang w:eastAsia="zh-CN"/>
        </w:rPr>
        <w:t>。</w:t>
      </w:r>
    </w:p>
    <w:p>
      <w:pPr>
        <w:keepNext w:val="0"/>
        <w:keepLines w:val="0"/>
        <w:pageBreakBefore w:val="0"/>
        <w:kinsoku/>
        <w:wordWrap/>
        <w:overflowPunct w:val="0"/>
        <w:topLinePunct w:val="0"/>
        <w:autoSpaceDE/>
        <w:autoSpaceDN/>
        <w:bidi w:val="0"/>
        <w:adjustRightInd/>
        <w:snapToGrid/>
        <w:spacing w:beforeAutospacing="0" w:afterAutospacing="0" w:line="400" w:lineRule="exact"/>
        <w:jc w:val="center"/>
        <w:textAlignment w:val="auto"/>
        <w:rPr>
          <w:rFonts w:hint="eastAsia" w:ascii="华文宋体" w:hAnsi="华文宋体" w:eastAsia="华文宋体" w:cs="华文宋体"/>
          <w:b/>
          <w:bCs/>
          <w:color w:val="auto"/>
          <w:sz w:val="36"/>
          <w:szCs w:val="36"/>
          <w:highlight w:val="none"/>
        </w:rPr>
      </w:pPr>
    </w:p>
    <w:p>
      <w:pPr>
        <w:keepNext w:val="0"/>
        <w:keepLines w:val="0"/>
        <w:pageBreakBefore w:val="0"/>
        <w:kinsoku/>
        <w:wordWrap/>
        <w:overflowPunct w:val="0"/>
        <w:topLinePunct w:val="0"/>
        <w:autoSpaceDE/>
        <w:autoSpaceDN/>
        <w:bidi w:val="0"/>
        <w:adjustRightInd/>
        <w:snapToGrid/>
        <w:spacing w:beforeAutospacing="0" w:afterAutospacing="0" w:line="400" w:lineRule="exact"/>
        <w:jc w:val="center"/>
        <w:textAlignment w:val="auto"/>
        <w:rPr>
          <w:rFonts w:hint="eastAsia" w:ascii="华文宋体" w:hAnsi="华文宋体" w:eastAsia="华文宋体" w:cs="华文宋体"/>
          <w:b/>
          <w:bCs/>
          <w:color w:val="auto"/>
          <w:sz w:val="36"/>
          <w:szCs w:val="36"/>
          <w:highlight w:val="none"/>
        </w:rPr>
      </w:pPr>
    </w:p>
    <w:p>
      <w:pPr>
        <w:keepNext w:val="0"/>
        <w:keepLines w:val="0"/>
        <w:pageBreakBefore w:val="0"/>
        <w:kinsoku/>
        <w:wordWrap/>
        <w:overflowPunct w:val="0"/>
        <w:topLinePunct w:val="0"/>
        <w:autoSpaceDE/>
        <w:autoSpaceDN/>
        <w:bidi w:val="0"/>
        <w:adjustRightInd/>
        <w:snapToGrid/>
        <w:spacing w:beforeAutospacing="0" w:afterAutospacing="0" w:line="400" w:lineRule="exact"/>
        <w:jc w:val="center"/>
        <w:textAlignment w:val="auto"/>
        <w:rPr>
          <w:rFonts w:hint="eastAsia" w:ascii="华文宋体" w:hAnsi="华文宋体" w:eastAsia="华文宋体" w:cs="华文宋体"/>
          <w:color w:val="auto"/>
          <w:sz w:val="36"/>
          <w:szCs w:val="36"/>
          <w:highlight w:val="none"/>
        </w:rPr>
      </w:pPr>
      <w:r>
        <w:rPr>
          <w:rFonts w:hint="eastAsia" w:ascii="华文宋体" w:hAnsi="华文宋体" w:eastAsia="华文宋体" w:cs="华文宋体"/>
          <w:b/>
          <w:bCs/>
          <w:color w:val="auto"/>
          <w:sz w:val="36"/>
          <w:szCs w:val="36"/>
          <w:highlight w:val="none"/>
        </w:rPr>
        <w:t>就业见习补贴</w:t>
      </w:r>
    </w:p>
    <w:p>
      <w:pPr>
        <w:keepNext w:val="0"/>
        <w:keepLines w:val="0"/>
        <w:pageBreakBefore w:val="0"/>
        <w:kinsoku/>
        <w:wordWrap/>
        <w:overflowPunct w:val="0"/>
        <w:topLinePunct w:val="0"/>
        <w:autoSpaceDE/>
        <w:autoSpaceDN/>
        <w:bidi w:val="0"/>
        <w:adjustRightInd/>
        <w:snapToGrid/>
        <w:spacing w:beforeAutospacing="0" w:afterAutospacing="0" w:line="400" w:lineRule="exact"/>
        <w:ind w:firstLine="482" w:firstLineChars="200"/>
        <w:jc w:val="left"/>
        <w:textAlignment w:val="auto"/>
        <w:rPr>
          <w:rFonts w:hint="eastAsia" w:ascii="华文宋体" w:hAnsi="华文宋体" w:eastAsia="华文宋体" w:cs="华文宋体"/>
          <w:b/>
          <w:bCs/>
          <w:color w:val="auto"/>
          <w:sz w:val="24"/>
          <w:szCs w:val="24"/>
          <w:highlight w:val="none"/>
          <w:lang w:eastAsia="zh-CN"/>
        </w:rPr>
      </w:pPr>
      <w:r>
        <w:rPr>
          <w:rFonts w:hint="eastAsia" w:ascii="华文宋体" w:hAnsi="华文宋体" w:eastAsia="华文宋体" w:cs="华文宋体"/>
          <w:b/>
          <w:bCs/>
          <w:color w:val="auto"/>
          <w:kern w:val="2"/>
          <w:sz w:val="24"/>
          <w:szCs w:val="24"/>
          <w:highlight w:val="none"/>
          <w:lang w:val="en-US" w:eastAsia="zh-CN" w:bidi="ar"/>
        </w:rPr>
        <w:t>适用对象</w:t>
      </w:r>
      <w:r>
        <w:rPr>
          <w:rFonts w:hint="eastAsia" w:ascii="华文宋体" w:hAnsi="华文宋体" w:eastAsia="华文宋体" w:cs="华文宋体"/>
          <w:b/>
          <w:bCs/>
          <w:color w:val="auto"/>
          <w:sz w:val="24"/>
          <w:szCs w:val="24"/>
          <w:highlight w:val="none"/>
          <w:lang w:eastAsia="zh-CN"/>
        </w:rPr>
        <w:t>：</w:t>
      </w:r>
    </w:p>
    <w:p>
      <w:pPr>
        <w:keepNext w:val="0"/>
        <w:keepLines w:val="0"/>
        <w:pageBreakBefore w:val="0"/>
        <w:kinsoku/>
        <w:wordWrap/>
        <w:overflowPunct w:val="0"/>
        <w:topLinePunct w:val="0"/>
        <w:autoSpaceDE/>
        <w:autoSpaceDN/>
        <w:bidi w:val="0"/>
        <w:adjustRightInd/>
        <w:snapToGrid/>
        <w:spacing w:beforeAutospacing="0" w:afterAutospacing="0" w:line="400" w:lineRule="exact"/>
        <w:ind w:firstLine="480" w:firstLineChars="200"/>
        <w:jc w:val="left"/>
        <w:textAlignment w:val="auto"/>
        <w:rPr>
          <w:rFonts w:hint="eastAsia" w:ascii="华文宋体" w:hAnsi="华文宋体" w:eastAsia="华文宋体" w:cs="华文宋体"/>
          <w:color w:val="auto"/>
          <w:kern w:val="2"/>
          <w:sz w:val="24"/>
          <w:szCs w:val="24"/>
          <w:highlight w:val="none"/>
        </w:rPr>
      </w:pPr>
      <w:r>
        <w:rPr>
          <w:rFonts w:hint="eastAsia" w:ascii="华文宋体" w:hAnsi="华文宋体" w:eastAsia="华文宋体" w:cs="华文宋体"/>
          <w:color w:val="auto"/>
          <w:kern w:val="2"/>
          <w:sz w:val="24"/>
          <w:szCs w:val="24"/>
          <w:highlight w:val="none"/>
          <w:lang w:bidi="ar"/>
        </w:rPr>
        <w:t>已经人社部门认定，且吸纳本省内已办理实名制登记的离校2年内未就业高校毕业生、离校2年内未就业中职</w:t>
      </w:r>
      <w:r>
        <w:rPr>
          <w:rFonts w:hint="eastAsia" w:ascii="华文宋体" w:hAnsi="华文宋体" w:eastAsia="华文宋体" w:cs="华文宋体"/>
          <w:color w:val="auto"/>
          <w:kern w:val="2"/>
          <w:sz w:val="24"/>
          <w:szCs w:val="24"/>
          <w:highlight w:val="none"/>
          <w:lang w:eastAsia="zh-CN" w:bidi="ar"/>
        </w:rPr>
        <w:t>中专</w:t>
      </w:r>
      <w:r>
        <w:rPr>
          <w:rFonts w:hint="eastAsia" w:ascii="华文宋体" w:hAnsi="华文宋体" w:eastAsia="华文宋体" w:cs="华文宋体"/>
          <w:color w:val="auto"/>
          <w:kern w:val="2"/>
          <w:sz w:val="24"/>
          <w:szCs w:val="24"/>
          <w:highlight w:val="none"/>
          <w:lang w:bidi="ar"/>
        </w:rPr>
        <w:t>毕业生和16至24岁失业青年进行就业见习的就业见习单位。</w:t>
      </w:r>
    </w:p>
    <w:p>
      <w:pPr>
        <w:pStyle w:val="8"/>
        <w:keepNext w:val="0"/>
        <w:keepLines w:val="0"/>
        <w:pageBreakBefore w:val="0"/>
        <w:kinsoku/>
        <w:wordWrap/>
        <w:topLinePunct w:val="0"/>
        <w:autoSpaceDE/>
        <w:autoSpaceDN/>
        <w:bidi w:val="0"/>
        <w:adjustRightInd/>
        <w:snapToGrid/>
        <w:spacing w:beforeAutospacing="0" w:afterAutospacing="0" w:line="400" w:lineRule="exact"/>
        <w:ind w:firstLine="482" w:firstLineChars="200"/>
        <w:jc w:val="left"/>
        <w:textAlignment w:val="auto"/>
        <w:rPr>
          <w:rFonts w:hint="eastAsia" w:ascii="华文宋体" w:hAnsi="华文宋体" w:eastAsia="华文宋体" w:cs="华文宋体"/>
          <w:b/>
          <w:bCs/>
          <w:color w:val="auto"/>
          <w:sz w:val="24"/>
          <w:szCs w:val="24"/>
          <w:highlight w:val="none"/>
          <w:lang w:eastAsia="zh-CN"/>
        </w:rPr>
      </w:pPr>
      <w:r>
        <w:rPr>
          <w:rFonts w:hint="eastAsia" w:ascii="华文宋体" w:hAnsi="华文宋体" w:eastAsia="华文宋体" w:cs="华文宋体"/>
          <w:b/>
          <w:bCs/>
          <w:color w:val="auto"/>
          <w:kern w:val="2"/>
          <w:sz w:val="24"/>
          <w:szCs w:val="24"/>
          <w:highlight w:val="none"/>
          <w:lang w:bidi="ar"/>
        </w:rPr>
        <w:t>政策标准</w:t>
      </w:r>
      <w:r>
        <w:rPr>
          <w:rFonts w:hint="eastAsia" w:ascii="华文宋体" w:hAnsi="华文宋体" w:eastAsia="华文宋体" w:cs="华文宋体"/>
          <w:b/>
          <w:bCs/>
          <w:color w:val="auto"/>
          <w:sz w:val="24"/>
          <w:szCs w:val="24"/>
          <w:highlight w:val="none"/>
          <w:lang w:eastAsia="zh-CN"/>
        </w:rPr>
        <w:t>：</w:t>
      </w:r>
    </w:p>
    <w:p>
      <w:pPr>
        <w:pStyle w:val="8"/>
        <w:keepNext w:val="0"/>
        <w:keepLines w:val="0"/>
        <w:pageBreakBefore w:val="0"/>
        <w:kinsoku/>
        <w:wordWrap/>
        <w:topLinePunct w:val="0"/>
        <w:autoSpaceDE/>
        <w:autoSpaceDN/>
        <w:bidi w:val="0"/>
        <w:adjustRightInd/>
        <w:snapToGrid/>
        <w:spacing w:beforeAutospacing="0" w:afterAutospacing="0" w:line="400" w:lineRule="exact"/>
        <w:ind w:firstLine="480" w:firstLineChars="200"/>
        <w:jc w:val="left"/>
        <w:textAlignment w:val="auto"/>
        <w:rPr>
          <w:rFonts w:hint="eastAsia" w:ascii="华文宋体" w:hAnsi="华文宋体" w:eastAsia="华文宋体" w:cs="华文宋体"/>
          <w:color w:val="auto"/>
          <w:kern w:val="2"/>
          <w:sz w:val="24"/>
          <w:szCs w:val="24"/>
          <w:highlight w:val="none"/>
          <w:lang w:bidi="ar"/>
        </w:rPr>
      </w:pPr>
      <w:r>
        <w:rPr>
          <w:rFonts w:hint="eastAsia" w:ascii="华文宋体" w:hAnsi="华文宋体" w:eastAsia="华文宋体" w:cs="华文宋体"/>
          <w:color w:val="auto"/>
          <w:kern w:val="2"/>
          <w:sz w:val="24"/>
          <w:szCs w:val="24"/>
          <w:highlight w:val="none"/>
          <w:lang w:bidi="ar"/>
        </w:rPr>
        <w:t>2020年4月起，将见习补贴标准由每人每月1000元调整为当地最低工资标准的70%，其中对留用见习期满人员比例达到50%及以上的，补贴标准由每人每月1500元提高到当地最低工资标准的110%，补贴期限最长不超过12个月。</w:t>
      </w:r>
    </w:p>
    <w:p>
      <w:pPr>
        <w:keepNext w:val="0"/>
        <w:keepLines w:val="0"/>
        <w:pageBreakBefore w:val="0"/>
        <w:kinsoku/>
        <w:wordWrap/>
        <w:overflowPunct w:val="0"/>
        <w:topLinePunct w:val="0"/>
        <w:autoSpaceDE/>
        <w:autoSpaceDN/>
        <w:bidi w:val="0"/>
        <w:adjustRightInd/>
        <w:snapToGrid/>
        <w:spacing w:beforeAutospacing="0" w:afterAutospacing="0" w:line="400" w:lineRule="exact"/>
        <w:jc w:val="center"/>
        <w:textAlignment w:val="auto"/>
        <w:rPr>
          <w:rFonts w:hint="eastAsia" w:ascii="华文宋体" w:hAnsi="华文宋体" w:eastAsia="华文宋体" w:cs="华文宋体"/>
          <w:b/>
          <w:bCs/>
          <w:color w:val="auto"/>
          <w:sz w:val="36"/>
          <w:szCs w:val="24"/>
          <w:highlight w:val="none"/>
        </w:rPr>
      </w:pPr>
    </w:p>
    <w:p>
      <w:pPr>
        <w:keepNext w:val="0"/>
        <w:keepLines w:val="0"/>
        <w:pageBreakBefore w:val="0"/>
        <w:kinsoku/>
        <w:wordWrap/>
        <w:overflowPunct w:val="0"/>
        <w:topLinePunct w:val="0"/>
        <w:autoSpaceDE/>
        <w:autoSpaceDN/>
        <w:bidi w:val="0"/>
        <w:adjustRightInd/>
        <w:snapToGrid/>
        <w:spacing w:beforeAutospacing="0" w:afterAutospacing="0" w:line="400" w:lineRule="exact"/>
        <w:jc w:val="center"/>
        <w:textAlignment w:val="auto"/>
        <w:rPr>
          <w:rFonts w:hint="eastAsia" w:ascii="华文宋体" w:hAnsi="华文宋体" w:eastAsia="华文宋体" w:cs="华文宋体"/>
          <w:b/>
          <w:bCs/>
          <w:color w:val="auto"/>
          <w:sz w:val="36"/>
          <w:szCs w:val="24"/>
          <w:highlight w:val="none"/>
        </w:rPr>
      </w:pPr>
    </w:p>
    <w:p>
      <w:pPr>
        <w:keepNext w:val="0"/>
        <w:keepLines w:val="0"/>
        <w:pageBreakBefore w:val="0"/>
        <w:kinsoku/>
        <w:wordWrap/>
        <w:overflowPunct w:val="0"/>
        <w:topLinePunct w:val="0"/>
        <w:autoSpaceDE/>
        <w:autoSpaceDN/>
        <w:bidi w:val="0"/>
        <w:adjustRightInd/>
        <w:snapToGrid/>
        <w:spacing w:beforeAutospacing="0" w:afterAutospacing="0" w:line="400" w:lineRule="exact"/>
        <w:jc w:val="center"/>
        <w:textAlignment w:val="auto"/>
        <w:rPr>
          <w:rFonts w:hint="eastAsia" w:ascii="华文宋体" w:hAnsi="华文宋体" w:eastAsia="华文宋体" w:cs="华文宋体"/>
          <w:b/>
          <w:bCs/>
          <w:color w:val="auto"/>
          <w:sz w:val="24"/>
          <w:szCs w:val="24"/>
          <w:highlight w:val="none"/>
        </w:rPr>
      </w:pPr>
      <w:r>
        <w:rPr>
          <w:rFonts w:hint="eastAsia" w:ascii="华文宋体" w:hAnsi="华文宋体" w:eastAsia="华文宋体" w:cs="华文宋体"/>
          <w:b/>
          <w:bCs/>
          <w:color w:val="auto"/>
          <w:sz w:val="36"/>
          <w:szCs w:val="24"/>
          <w:highlight w:val="none"/>
        </w:rPr>
        <w:t>一次性吸纳就业补贴</w:t>
      </w:r>
    </w:p>
    <w:p>
      <w:pPr>
        <w:pStyle w:val="8"/>
        <w:keepNext w:val="0"/>
        <w:keepLines w:val="0"/>
        <w:pageBreakBefore w:val="0"/>
        <w:kinsoku/>
        <w:wordWrap/>
        <w:topLinePunct w:val="0"/>
        <w:autoSpaceDE/>
        <w:autoSpaceDN/>
        <w:bidi w:val="0"/>
        <w:adjustRightInd/>
        <w:snapToGrid/>
        <w:spacing w:beforeAutospacing="0" w:afterAutospacing="0" w:line="400" w:lineRule="exact"/>
        <w:ind w:firstLine="482" w:firstLineChars="200"/>
        <w:jc w:val="left"/>
        <w:textAlignment w:val="auto"/>
        <w:rPr>
          <w:rFonts w:hint="eastAsia" w:ascii="华文宋体" w:hAnsi="华文宋体" w:eastAsia="华文宋体" w:cs="华文宋体"/>
          <w:b/>
          <w:bCs/>
          <w:color w:val="auto"/>
          <w:sz w:val="24"/>
          <w:szCs w:val="24"/>
          <w:highlight w:val="none"/>
          <w:lang w:eastAsia="zh-CN"/>
        </w:rPr>
      </w:pPr>
      <w:r>
        <w:rPr>
          <w:rFonts w:hint="eastAsia" w:ascii="华文宋体" w:hAnsi="华文宋体" w:eastAsia="华文宋体" w:cs="华文宋体"/>
          <w:b/>
          <w:bCs/>
          <w:color w:val="auto"/>
          <w:kern w:val="2"/>
          <w:sz w:val="24"/>
          <w:szCs w:val="24"/>
          <w:highlight w:val="none"/>
          <w:lang w:bidi="ar"/>
        </w:rPr>
        <w:t>适用对象</w:t>
      </w:r>
      <w:r>
        <w:rPr>
          <w:rFonts w:hint="eastAsia" w:ascii="华文宋体" w:hAnsi="华文宋体" w:eastAsia="华文宋体" w:cs="华文宋体"/>
          <w:b/>
          <w:bCs/>
          <w:color w:val="auto"/>
          <w:sz w:val="24"/>
          <w:szCs w:val="24"/>
          <w:highlight w:val="none"/>
          <w:lang w:eastAsia="zh-CN"/>
        </w:rPr>
        <w:t>：</w:t>
      </w:r>
    </w:p>
    <w:p>
      <w:pPr>
        <w:pStyle w:val="8"/>
        <w:keepNext w:val="0"/>
        <w:keepLines w:val="0"/>
        <w:pageBreakBefore w:val="0"/>
        <w:numPr>
          <w:ilvl w:val="0"/>
          <w:numId w:val="0"/>
        </w:numPr>
        <w:kinsoku/>
        <w:wordWrap/>
        <w:topLinePunct w:val="0"/>
        <w:autoSpaceDE/>
        <w:autoSpaceDN/>
        <w:bidi w:val="0"/>
        <w:adjustRightInd/>
        <w:snapToGrid/>
        <w:spacing w:beforeAutospacing="0" w:afterAutospacing="0" w:line="400" w:lineRule="exact"/>
        <w:ind w:firstLine="482" w:firstLineChars="200"/>
        <w:jc w:val="left"/>
        <w:textAlignment w:val="auto"/>
        <w:rPr>
          <w:rFonts w:hint="eastAsia" w:ascii="华文宋体" w:hAnsi="华文宋体" w:eastAsia="华文宋体" w:cs="华文宋体"/>
          <w:color w:val="auto"/>
          <w:kern w:val="2"/>
          <w:sz w:val="24"/>
          <w:szCs w:val="24"/>
          <w:highlight w:val="none"/>
          <w:lang w:val="en-US" w:eastAsia="zh-CN" w:bidi="ar"/>
        </w:rPr>
      </w:pPr>
      <w:r>
        <w:rPr>
          <w:rFonts w:hint="eastAsia" w:ascii="华文宋体" w:hAnsi="华文宋体" w:eastAsia="华文宋体" w:cs="华文宋体"/>
          <w:b/>
          <w:bCs/>
          <w:color w:val="auto"/>
          <w:kern w:val="2"/>
          <w:sz w:val="24"/>
          <w:szCs w:val="24"/>
          <w:highlight w:val="none"/>
          <w:lang w:val="en-US" w:eastAsia="zh-CN" w:bidi="ar"/>
        </w:rPr>
        <w:t xml:space="preserve">1. </w:t>
      </w:r>
      <w:r>
        <w:rPr>
          <w:rFonts w:hint="eastAsia" w:ascii="华文宋体" w:hAnsi="华文宋体" w:eastAsia="华文宋体" w:cs="华文宋体"/>
          <w:color w:val="auto"/>
          <w:kern w:val="2"/>
          <w:sz w:val="24"/>
          <w:szCs w:val="24"/>
          <w:highlight w:val="none"/>
          <w:lang w:val="en-US" w:eastAsia="zh-CN" w:bidi="ar"/>
        </w:rPr>
        <w:t>当年新招用毕业年度或离校2年未就业高校毕业生，并签订1年以上劳动合同并为其缴纳社会保险费的企业。</w:t>
      </w:r>
    </w:p>
    <w:p>
      <w:pPr>
        <w:pStyle w:val="8"/>
        <w:keepNext w:val="0"/>
        <w:keepLines w:val="0"/>
        <w:pageBreakBefore w:val="0"/>
        <w:numPr>
          <w:ilvl w:val="0"/>
          <w:numId w:val="0"/>
        </w:numPr>
        <w:kinsoku/>
        <w:wordWrap/>
        <w:topLinePunct w:val="0"/>
        <w:autoSpaceDE/>
        <w:autoSpaceDN/>
        <w:bidi w:val="0"/>
        <w:adjustRightInd/>
        <w:snapToGrid/>
        <w:spacing w:beforeAutospacing="0" w:afterAutospacing="0" w:line="400" w:lineRule="exact"/>
        <w:ind w:firstLine="482" w:firstLineChars="200"/>
        <w:jc w:val="left"/>
        <w:textAlignment w:val="auto"/>
        <w:rPr>
          <w:rFonts w:hint="eastAsia" w:ascii="华文宋体" w:hAnsi="华文宋体" w:eastAsia="华文宋体" w:cs="华文宋体"/>
          <w:color w:val="auto"/>
          <w:kern w:val="2"/>
          <w:sz w:val="24"/>
          <w:szCs w:val="24"/>
          <w:highlight w:val="none"/>
          <w:lang w:val="en-US" w:eastAsia="zh-CN" w:bidi="ar"/>
        </w:rPr>
      </w:pPr>
      <w:r>
        <w:rPr>
          <w:rFonts w:hint="eastAsia" w:ascii="华文宋体" w:hAnsi="华文宋体" w:eastAsia="华文宋体" w:cs="华文宋体"/>
          <w:b/>
          <w:bCs/>
          <w:color w:val="auto"/>
          <w:kern w:val="2"/>
          <w:sz w:val="24"/>
          <w:szCs w:val="24"/>
          <w:highlight w:val="none"/>
          <w:lang w:val="en-US" w:eastAsia="zh-CN" w:bidi="ar"/>
        </w:rPr>
        <w:t xml:space="preserve">2. </w:t>
      </w:r>
      <w:r>
        <w:rPr>
          <w:rFonts w:hint="eastAsia" w:ascii="华文宋体" w:hAnsi="华文宋体" w:eastAsia="华文宋体" w:cs="华文宋体"/>
          <w:color w:val="auto"/>
          <w:kern w:val="2"/>
          <w:sz w:val="24"/>
          <w:szCs w:val="24"/>
          <w:highlight w:val="none"/>
          <w:lang w:val="en-US" w:eastAsia="zh-CN" w:bidi="ar"/>
        </w:rPr>
        <w:t>招用登记失业的16-24岁青年，签订1年以上劳动合同并为其缴纳社会保险费的企业。</w:t>
      </w:r>
    </w:p>
    <w:p>
      <w:pPr>
        <w:pStyle w:val="8"/>
        <w:keepNext w:val="0"/>
        <w:keepLines w:val="0"/>
        <w:pageBreakBefore w:val="0"/>
        <w:numPr>
          <w:ilvl w:val="0"/>
          <w:numId w:val="0"/>
        </w:numPr>
        <w:kinsoku/>
        <w:wordWrap/>
        <w:topLinePunct w:val="0"/>
        <w:autoSpaceDE/>
        <w:autoSpaceDN/>
        <w:bidi w:val="0"/>
        <w:adjustRightInd/>
        <w:snapToGrid/>
        <w:spacing w:beforeAutospacing="0" w:afterAutospacing="0" w:line="400" w:lineRule="exact"/>
        <w:ind w:firstLine="482" w:firstLineChars="200"/>
        <w:jc w:val="left"/>
        <w:textAlignment w:val="auto"/>
        <w:rPr>
          <w:rFonts w:hint="eastAsia" w:ascii="华文宋体" w:hAnsi="华文宋体" w:eastAsia="华文宋体" w:cs="华文宋体"/>
          <w:color w:val="auto"/>
          <w:kern w:val="2"/>
          <w:sz w:val="24"/>
          <w:szCs w:val="24"/>
          <w:highlight w:val="none"/>
          <w:lang w:val="en-US" w:eastAsia="zh-CN" w:bidi="ar"/>
        </w:rPr>
      </w:pPr>
      <w:r>
        <w:rPr>
          <w:rFonts w:hint="eastAsia" w:ascii="华文宋体" w:hAnsi="华文宋体" w:eastAsia="华文宋体" w:cs="华文宋体"/>
          <w:b/>
          <w:bCs/>
          <w:color w:val="auto"/>
          <w:kern w:val="2"/>
          <w:sz w:val="24"/>
          <w:szCs w:val="24"/>
          <w:highlight w:val="none"/>
          <w:lang w:val="en-US" w:eastAsia="zh-CN" w:bidi="ar"/>
        </w:rPr>
        <w:t xml:space="preserve">3. </w:t>
      </w:r>
      <w:r>
        <w:rPr>
          <w:rFonts w:hint="eastAsia" w:ascii="华文宋体" w:hAnsi="华文宋体" w:eastAsia="华文宋体" w:cs="华文宋体"/>
          <w:color w:val="auto"/>
          <w:kern w:val="2"/>
          <w:sz w:val="24"/>
          <w:szCs w:val="24"/>
          <w:highlight w:val="none"/>
          <w:lang w:val="en-US" w:eastAsia="zh-CN" w:bidi="ar"/>
        </w:rPr>
        <w:t>登记失业半年以上人员签订1年以上劳动合同并为其缴纳社会保险费的企业。</w:t>
      </w:r>
    </w:p>
    <w:p>
      <w:pPr>
        <w:pStyle w:val="8"/>
        <w:keepNext w:val="0"/>
        <w:keepLines w:val="0"/>
        <w:pageBreakBefore w:val="0"/>
        <w:kinsoku/>
        <w:wordWrap/>
        <w:topLinePunct w:val="0"/>
        <w:autoSpaceDE/>
        <w:autoSpaceDN/>
        <w:bidi w:val="0"/>
        <w:adjustRightInd/>
        <w:snapToGrid/>
        <w:spacing w:beforeAutospacing="0" w:afterAutospacing="0" w:line="400" w:lineRule="exact"/>
        <w:ind w:firstLine="482" w:firstLineChars="200"/>
        <w:jc w:val="left"/>
        <w:textAlignment w:val="auto"/>
        <w:rPr>
          <w:rFonts w:hint="eastAsia" w:ascii="华文宋体" w:hAnsi="华文宋体" w:eastAsia="华文宋体" w:cs="华文宋体"/>
          <w:b/>
          <w:bCs/>
          <w:color w:val="auto"/>
          <w:sz w:val="24"/>
          <w:szCs w:val="24"/>
          <w:highlight w:val="none"/>
          <w:lang w:eastAsia="zh-CN"/>
        </w:rPr>
      </w:pPr>
      <w:r>
        <w:rPr>
          <w:rFonts w:hint="eastAsia" w:ascii="华文宋体" w:hAnsi="华文宋体" w:eastAsia="华文宋体" w:cs="华文宋体"/>
          <w:b/>
          <w:bCs/>
          <w:color w:val="auto"/>
          <w:kern w:val="2"/>
          <w:sz w:val="24"/>
          <w:szCs w:val="24"/>
          <w:highlight w:val="none"/>
          <w:lang w:bidi="ar"/>
        </w:rPr>
        <w:t>政策标准</w:t>
      </w:r>
      <w:r>
        <w:rPr>
          <w:rFonts w:hint="eastAsia" w:ascii="华文宋体" w:hAnsi="华文宋体" w:eastAsia="华文宋体" w:cs="华文宋体"/>
          <w:b/>
          <w:bCs/>
          <w:color w:val="auto"/>
          <w:sz w:val="24"/>
          <w:szCs w:val="24"/>
          <w:highlight w:val="none"/>
          <w:lang w:eastAsia="zh-CN"/>
        </w:rPr>
        <w:t>：</w:t>
      </w:r>
    </w:p>
    <w:p>
      <w:pPr>
        <w:pStyle w:val="8"/>
        <w:keepNext w:val="0"/>
        <w:keepLines w:val="0"/>
        <w:pageBreakBefore w:val="0"/>
        <w:kinsoku/>
        <w:wordWrap/>
        <w:topLinePunct w:val="0"/>
        <w:autoSpaceDE/>
        <w:autoSpaceDN/>
        <w:bidi w:val="0"/>
        <w:adjustRightInd/>
        <w:snapToGrid/>
        <w:spacing w:beforeAutospacing="0" w:afterAutospacing="0" w:line="400" w:lineRule="exact"/>
        <w:ind w:firstLine="480" w:firstLineChars="200"/>
        <w:jc w:val="left"/>
        <w:textAlignment w:val="auto"/>
        <w:rPr>
          <w:rFonts w:hint="eastAsia" w:ascii="华文宋体" w:hAnsi="华文宋体" w:eastAsia="华文宋体" w:cs="华文宋体"/>
          <w:color w:val="auto"/>
          <w:kern w:val="2"/>
          <w:sz w:val="24"/>
          <w:szCs w:val="24"/>
          <w:highlight w:val="none"/>
          <w:lang w:bidi="ar"/>
        </w:rPr>
      </w:pPr>
      <w:r>
        <w:rPr>
          <w:rFonts w:hint="eastAsia" w:ascii="华文宋体" w:hAnsi="华文宋体" w:eastAsia="华文宋体" w:cs="华文宋体"/>
          <w:color w:val="auto"/>
          <w:kern w:val="2"/>
          <w:sz w:val="24"/>
          <w:szCs w:val="24"/>
          <w:highlight w:val="none"/>
          <w:lang w:bidi="ar"/>
        </w:rPr>
        <w:t>按新招用员工数给予一次性吸纳就业补贴，补贴标准为每人1000元，所需资金从就业补助资金中列支。</w:t>
      </w:r>
    </w:p>
    <w:p>
      <w:pPr>
        <w:keepNext w:val="0"/>
        <w:keepLines w:val="0"/>
        <w:pageBreakBefore w:val="0"/>
        <w:kinsoku/>
        <w:wordWrap/>
        <w:overflowPunct w:val="0"/>
        <w:topLinePunct w:val="0"/>
        <w:autoSpaceDE/>
        <w:autoSpaceDN/>
        <w:bidi w:val="0"/>
        <w:adjustRightInd/>
        <w:snapToGrid/>
        <w:spacing w:beforeAutospacing="0" w:afterAutospacing="0" w:line="400" w:lineRule="exact"/>
        <w:jc w:val="center"/>
        <w:textAlignment w:val="auto"/>
        <w:rPr>
          <w:rFonts w:hint="eastAsia" w:ascii="华文宋体" w:hAnsi="华文宋体" w:eastAsia="华文宋体" w:cs="华文宋体"/>
          <w:b/>
          <w:bCs/>
          <w:color w:val="auto"/>
          <w:sz w:val="36"/>
          <w:szCs w:val="24"/>
          <w:highlight w:val="none"/>
        </w:rPr>
      </w:pPr>
    </w:p>
    <w:p>
      <w:pPr>
        <w:keepNext w:val="0"/>
        <w:keepLines w:val="0"/>
        <w:pageBreakBefore w:val="0"/>
        <w:kinsoku/>
        <w:wordWrap/>
        <w:overflowPunct w:val="0"/>
        <w:topLinePunct w:val="0"/>
        <w:autoSpaceDE/>
        <w:autoSpaceDN/>
        <w:bidi w:val="0"/>
        <w:adjustRightInd/>
        <w:snapToGrid/>
        <w:spacing w:beforeAutospacing="0" w:afterAutospacing="0" w:line="400" w:lineRule="exact"/>
        <w:jc w:val="center"/>
        <w:textAlignment w:val="auto"/>
        <w:rPr>
          <w:rFonts w:hint="eastAsia" w:ascii="华文宋体" w:hAnsi="华文宋体" w:eastAsia="华文宋体" w:cs="华文宋体"/>
          <w:b/>
          <w:bCs/>
          <w:color w:val="auto"/>
          <w:sz w:val="36"/>
          <w:szCs w:val="24"/>
          <w:highlight w:val="none"/>
        </w:rPr>
      </w:pPr>
    </w:p>
    <w:p>
      <w:pPr>
        <w:keepNext w:val="0"/>
        <w:keepLines w:val="0"/>
        <w:pageBreakBefore w:val="0"/>
        <w:kinsoku/>
        <w:wordWrap/>
        <w:overflowPunct w:val="0"/>
        <w:topLinePunct w:val="0"/>
        <w:autoSpaceDE/>
        <w:autoSpaceDN/>
        <w:bidi w:val="0"/>
        <w:adjustRightInd/>
        <w:snapToGrid/>
        <w:spacing w:beforeAutospacing="0" w:afterAutospacing="0" w:line="400" w:lineRule="exact"/>
        <w:jc w:val="center"/>
        <w:textAlignment w:val="auto"/>
        <w:rPr>
          <w:rFonts w:hint="eastAsia" w:ascii="华文宋体" w:hAnsi="华文宋体" w:eastAsia="华文宋体" w:cs="华文宋体"/>
          <w:color w:val="auto"/>
          <w:sz w:val="36"/>
          <w:szCs w:val="24"/>
          <w:highlight w:val="none"/>
        </w:rPr>
      </w:pPr>
      <w:r>
        <w:rPr>
          <w:rFonts w:hint="eastAsia" w:ascii="华文宋体" w:hAnsi="华文宋体" w:eastAsia="华文宋体" w:cs="华文宋体"/>
          <w:b/>
          <w:bCs/>
          <w:color w:val="auto"/>
          <w:sz w:val="36"/>
          <w:szCs w:val="24"/>
          <w:highlight w:val="none"/>
        </w:rPr>
        <w:t>灵活就业人员社会保险补贴</w:t>
      </w:r>
    </w:p>
    <w:p>
      <w:pPr>
        <w:pStyle w:val="8"/>
        <w:keepNext w:val="0"/>
        <w:keepLines w:val="0"/>
        <w:pageBreakBefore w:val="0"/>
        <w:kinsoku/>
        <w:wordWrap/>
        <w:topLinePunct w:val="0"/>
        <w:autoSpaceDE/>
        <w:autoSpaceDN/>
        <w:bidi w:val="0"/>
        <w:adjustRightInd/>
        <w:snapToGrid/>
        <w:spacing w:beforeAutospacing="0" w:afterAutospacing="0" w:line="400" w:lineRule="exact"/>
        <w:ind w:firstLine="482" w:firstLineChars="200"/>
        <w:jc w:val="left"/>
        <w:textAlignment w:val="auto"/>
        <w:rPr>
          <w:rFonts w:hint="eastAsia" w:ascii="华文宋体" w:hAnsi="华文宋体" w:eastAsia="华文宋体" w:cs="华文宋体"/>
          <w:b/>
          <w:bCs/>
          <w:color w:val="auto"/>
          <w:sz w:val="24"/>
          <w:szCs w:val="24"/>
          <w:highlight w:val="none"/>
          <w:lang w:eastAsia="zh-CN"/>
        </w:rPr>
      </w:pPr>
      <w:r>
        <w:rPr>
          <w:rFonts w:hint="eastAsia" w:ascii="华文宋体" w:hAnsi="华文宋体" w:eastAsia="华文宋体" w:cs="华文宋体"/>
          <w:b/>
          <w:bCs/>
          <w:color w:val="auto"/>
          <w:kern w:val="2"/>
          <w:sz w:val="24"/>
          <w:szCs w:val="24"/>
          <w:highlight w:val="none"/>
          <w:lang w:bidi="ar"/>
        </w:rPr>
        <w:t>适用对象</w:t>
      </w:r>
      <w:r>
        <w:rPr>
          <w:rFonts w:hint="eastAsia" w:ascii="华文宋体" w:hAnsi="华文宋体" w:eastAsia="华文宋体" w:cs="华文宋体"/>
          <w:b/>
          <w:bCs/>
          <w:color w:val="auto"/>
          <w:sz w:val="24"/>
          <w:szCs w:val="24"/>
          <w:highlight w:val="none"/>
          <w:lang w:eastAsia="zh-CN"/>
        </w:rPr>
        <w:t>：</w:t>
      </w:r>
    </w:p>
    <w:p>
      <w:pPr>
        <w:pStyle w:val="8"/>
        <w:keepNext w:val="0"/>
        <w:keepLines w:val="0"/>
        <w:pageBreakBefore w:val="0"/>
        <w:numPr>
          <w:ilvl w:val="0"/>
          <w:numId w:val="0"/>
        </w:numPr>
        <w:kinsoku/>
        <w:wordWrap/>
        <w:topLinePunct w:val="0"/>
        <w:autoSpaceDE/>
        <w:autoSpaceDN/>
        <w:bidi w:val="0"/>
        <w:adjustRightInd/>
        <w:snapToGrid/>
        <w:spacing w:beforeAutospacing="0" w:afterAutospacing="0" w:line="400" w:lineRule="exact"/>
        <w:ind w:firstLine="482" w:firstLineChars="200"/>
        <w:jc w:val="left"/>
        <w:textAlignment w:val="auto"/>
        <w:rPr>
          <w:rFonts w:hint="eastAsia" w:ascii="华文宋体" w:hAnsi="华文宋体" w:eastAsia="华文宋体" w:cs="华文宋体"/>
          <w:color w:val="auto"/>
          <w:kern w:val="2"/>
          <w:sz w:val="24"/>
          <w:szCs w:val="24"/>
          <w:highlight w:val="none"/>
          <w:lang w:bidi="ar"/>
        </w:rPr>
      </w:pPr>
      <w:r>
        <w:rPr>
          <w:rFonts w:hint="eastAsia" w:ascii="华文宋体" w:hAnsi="华文宋体" w:eastAsia="华文宋体" w:cs="华文宋体"/>
          <w:b/>
          <w:bCs/>
          <w:color w:val="auto"/>
          <w:kern w:val="2"/>
          <w:sz w:val="24"/>
          <w:szCs w:val="24"/>
          <w:highlight w:val="none"/>
          <w:lang w:val="en-US" w:eastAsia="zh-CN" w:bidi="ar"/>
        </w:rPr>
        <w:t>1.</w:t>
      </w:r>
      <w:r>
        <w:rPr>
          <w:rFonts w:hint="eastAsia" w:ascii="华文宋体" w:hAnsi="华文宋体" w:eastAsia="华文宋体" w:cs="华文宋体"/>
          <w:color w:val="auto"/>
          <w:kern w:val="2"/>
          <w:sz w:val="24"/>
          <w:szCs w:val="24"/>
          <w:highlight w:val="none"/>
          <w:lang w:val="en-US" w:eastAsia="zh-CN" w:bidi="ar"/>
        </w:rPr>
        <w:t xml:space="preserve"> </w:t>
      </w:r>
      <w:r>
        <w:rPr>
          <w:rFonts w:hint="eastAsia" w:ascii="华文宋体" w:hAnsi="华文宋体" w:eastAsia="华文宋体" w:cs="华文宋体"/>
          <w:color w:val="auto"/>
          <w:kern w:val="2"/>
          <w:sz w:val="24"/>
          <w:szCs w:val="24"/>
          <w:highlight w:val="none"/>
          <w:lang w:bidi="ar"/>
        </w:rPr>
        <w:t>实现灵活就业并按规定进行灵活就业登记、缴纳社会保险费的就业困难人员；</w:t>
      </w:r>
    </w:p>
    <w:p>
      <w:pPr>
        <w:pStyle w:val="8"/>
        <w:keepNext w:val="0"/>
        <w:keepLines w:val="0"/>
        <w:pageBreakBefore w:val="0"/>
        <w:numPr>
          <w:ilvl w:val="0"/>
          <w:numId w:val="0"/>
        </w:numPr>
        <w:kinsoku/>
        <w:wordWrap/>
        <w:topLinePunct w:val="0"/>
        <w:autoSpaceDE/>
        <w:autoSpaceDN/>
        <w:bidi w:val="0"/>
        <w:adjustRightInd/>
        <w:snapToGrid/>
        <w:spacing w:beforeAutospacing="0" w:afterAutospacing="0" w:line="400" w:lineRule="exact"/>
        <w:ind w:firstLine="482" w:firstLineChars="200"/>
        <w:jc w:val="left"/>
        <w:textAlignment w:val="auto"/>
        <w:rPr>
          <w:rFonts w:hint="eastAsia" w:ascii="华文宋体" w:hAnsi="华文宋体" w:eastAsia="华文宋体" w:cs="华文宋体"/>
          <w:color w:val="auto"/>
          <w:kern w:val="2"/>
          <w:sz w:val="24"/>
          <w:szCs w:val="24"/>
          <w:highlight w:val="none"/>
        </w:rPr>
      </w:pPr>
      <w:r>
        <w:rPr>
          <w:rFonts w:hint="eastAsia" w:ascii="华文宋体" w:hAnsi="华文宋体" w:eastAsia="华文宋体" w:cs="华文宋体"/>
          <w:b/>
          <w:bCs/>
          <w:color w:val="auto"/>
          <w:kern w:val="2"/>
          <w:sz w:val="24"/>
          <w:szCs w:val="24"/>
          <w:highlight w:val="none"/>
          <w:lang w:bidi="ar"/>
        </w:rPr>
        <w:t>2.</w:t>
      </w:r>
      <w:r>
        <w:rPr>
          <w:rFonts w:hint="eastAsia" w:ascii="华文宋体" w:hAnsi="华文宋体" w:eastAsia="华文宋体" w:cs="华文宋体"/>
          <w:color w:val="auto"/>
          <w:kern w:val="2"/>
          <w:sz w:val="24"/>
          <w:szCs w:val="24"/>
          <w:highlight w:val="none"/>
          <w:lang w:bidi="ar"/>
        </w:rPr>
        <w:t xml:space="preserve"> </w:t>
      </w:r>
      <w:r>
        <w:rPr>
          <w:rFonts w:hint="eastAsia" w:ascii="华文宋体" w:hAnsi="华文宋体" w:eastAsia="华文宋体" w:cs="华文宋体"/>
          <w:color w:val="auto"/>
          <w:kern w:val="2"/>
          <w:sz w:val="24"/>
          <w:szCs w:val="24"/>
          <w:highlight w:val="none"/>
          <w:lang w:eastAsia="zh-CN" w:bidi="ar"/>
        </w:rPr>
        <w:t>毕业年度和</w:t>
      </w:r>
      <w:r>
        <w:rPr>
          <w:rFonts w:hint="eastAsia" w:ascii="华文宋体" w:hAnsi="华文宋体" w:eastAsia="华文宋体" w:cs="华文宋体"/>
          <w:color w:val="auto"/>
          <w:kern w:val="2"/>
          <w:sz w:val="24"/>
          <w:szCs w:val="24"/>
          <w:highlight w:val="none"/>
          <w:lang w:bidi="ar"/>
        </w:rPr>
        <w:t>离校2年内</w:t>
      </w:r>
      <w:r>
        <w:rPr>
          <w:rFonts w:hint="eastAsia" w:ascii="华文宋体" w:hAnsi="华文宋体" w:eastAsia="华文宋体" w:cs="华文宋体"/>
          <w:color w:val="auto"/>
          <w:kern w:val="2"/>
          <w:sz w:val="24"/>
          <w:szCs w:val="24"/>
          <w:highlight w:val="none"/>
          <w:lang w:eastAsia="zh-CN" w:bidi="ar"/>
        </w:rPr>
        <w:t>未就业高校毕业生</w:t>
      </w:r>
      <w:r>
        <w:rPr>
          <w:rFonts w:hint="eastAsia" w:ascii="华文宋体" w:hAnsi="华文宋体" w:eastAsia="华文宋体" w:cs="华文宋体"/>
          <w:color w:val="auto"/>
          <w:kern w:val="2"/>
          <w:sz w:val="24"/>
          <w:szCs w:val="24"/>
          <w:highlight w:val="none"/>
          <w:lang w:bidi="ar"/>
        </w:rPr>
        <w:t>实现灵活就业并缴纳社会保险费的。</w:t>
      </w:r>
    </w:p>
    <w:p>
      <w:pPr>
        <w:pStyle w:val="8"/>
        <w:keepNext w:val="0"/>
        <w:keepLines w:val="0"/>
        <w:pageBreakBefore w:val="0"/>
        <w:kinsoku/>
        <w:wordWrap/>
        <w:topLinePunct w:val="0"/>
        <w:autoSpaceDE/>
        <w:autoSpaceDN/>
        <w:bidi w:val="0"/>
        <w:adjustRightInd/>
        <w:snapToGrid/>
        <w:spacing w:beforeAutospacing="0" w:afterAutospacing="0" w:line="400" w:lineRule="exact"/>
        <w:ind w:firstLine="482" w:firstLineChars="200"/>
        <w:jc w:val="left"/>
        <w:textAlignment w:val="auto"/>
        <w:rPr>
          <w:rFonts w:hint="eastAsia" w:ascii="华文宋体" w:hAnsi="华文宋体" w:eastAsia="华文宋体" w:cs="华文宋体"/>
          <w:b/>
          <w:bCs/>
          <w:color w:val="auto"/>
          <w:sz w:val="24"/>
          <w:szCs w:val="24"/>
          <w:highlight w:val="none"/>
          <w:lang w:eastAsia="zh-CN"/>
        </w:rPr>
      </w:pPr>
      <w:r>
        <w:rPr>
          <w:rFonts w:hint="eastAsia" w:ascii="华文宋体" w:hAnsi="华文宋体" w:eastAsia="华文宋体" w:cs="华文宋体"/>
          <w:b/>
          <w:bCs/>
          <w:color w:val="auto"/>
          <w:kern w:val="2"/>
          <w:sz w:val="24"/>
          <w:szCs w:val="24"/>
          <w:highlight w:val="none"/>
          <w:lang w:bidi="ar"/>
        </w:rPr>
        <w:t>政策标准</w:t>
      </w:r>
      <w:r>
        <w:rPr>
          <w:rFonts w:hint="eastAsia" w:ascii="华文宋体" w:hAnsi="华文宋体" w:eastAsia="华文宋体" w:cs="华文宋体"/>
          <w:b/>
          <w:bCs/>
          <w:color w:val="auto"/>
          <w:sz w:val="24"/>
          <w:szCs w:val="24"/>
          <w:highlight w:val="none"/>
          <w:lang w:eastAsia="zh-CN"/>
        </w:rPr>
        <w:t>：</w:t>
      </w:r>
    </w:p>
    <w:p>
      <w:pPr>
        <w:pStyle w:val="8"/>
        <w:keepNext w:val="0"/>
        <w:keepLines w:val="0"/>
        <w:pageBreakBefore w:val="0"/>
        <w:kinsoku/>
        <w:wordWrap/>
        <w:topLinePunct w:val="0"/>
        <w:autoSpaceDE/>
        <w:autoSpaceDN/>
        <w:bidi w:val="0"/>
        <w:adjustRightInd/>
        <w:snapToGrid/>
        <w:spacing w:beforeAutospacing="0" w:afterAutospacing="0" w:line="400" w:lineRule="exact"/>
        <w:ind w:firstLine="482" w:firstLineChars="200"/>
        <w:jc w:val="left"/>
        <w:textAlignment w:val="auto"/>
        <w:rPr>
          <w:rFonts w:hint="eastAsia" w:ascii="华文宋体" w:hAnsi="华文宋体" w:eastAsia="华文宋体" w:cs="华文宋体"/>
          <w:color w:val="auto"/>
          <w:kern w:val="2"/>
          <w:sz w:val="24"/>
          <w:szCs w:val="24"/>
          <w:highlight w:val="none"/>
        </w:rPr>
      </w:pPr>
      <w:r>
        <w:rPr>
          <w:rFonts w:hint="eastAsia" w:ascii="华文宋体" w:hAnsi="华文宋体" w:eastAsia="华文宋体" w:cs="华文宋体"/>
          <w:b/>
          <w:bCs/>
          <w:color w:val="auto"/>
          <w:kern w:val="2"/>
          <w:sz w:val="24"/>
          <w:szCs w:val="24"/>
          <w:highlight w:val="none"/>
          <w:lang w:bidi="ar"/>
        </w:rPr>
        <w:t xml:space="preserve">1. </w:t>
      </w:r>
      <w:r>
        <w:rPr>
          <w:rFonts w:hint="eastAsia" w:ascii="华文宋体" w:hAnsi="华文宋体" w:eastAsia="华文宋体" w:cs="华文宋体"/>
          <w:color w:val="auto"/>
          <w:kern w:val="2"/>
          <w:sz w:val="24"/>
          <w:szCs w:val="24"/>
          <w:highlight w:val="none"/>
          <w:lang w:bidi="ar"/>
        </w:rPr>
        <w:t>就业困难人员实现灵活就业，进行就业登记并缴纳社会保险费的，可按规定享受就业困难人员社会保险补贴。社会保险补贴期限除对距法定退休年龄不足5年的可延长到退休外，其余人员最长不超过3年（以初次核定其享受社保补贴时年龄为准），补贴标准不超过其本人实际缴纳社会保险费的2/3。</w:t>
      </w:r>
    </w:p>
    <w:p>
      <w:pPr>
        <w:keepNext w:val="0"/>
        <w:keepLines w:val="0"/>
        <w:pageBreakBefore w:val="0"/>
        <w:kinsoku/>
        <w:wordWrap/>
        <w:overflowPunct w:val="0"/>
        <w:topLinePunct w:val="0"/>
        <w:autoSpaceDE/>
        <w:autoSpaceDN/>
        <w:bidi w:val="0"/>
        <w:adjustRightInd/>
        <w:snapToGrid/>
        <w:spacing w:beforeAutospacing="0" w:afterAutospacing="0" w:line="400" w:lineRule="exact"/>
        <w:ind w:firstLine="482" w:firstLineChars="200"/>
        <w:jc w:val="left"/>
        <w:textAlignment w:val="auto"/>
        <w:rPr>
          <w:rFonts w:hint="eastAsia" w:ascii="华文宋体" w:hAnsi="华文宋体" w:eastAsia="华文宋体" w:cs="华文宋体"/>
          <w:color w:val="auto"/>
          <w:sz w:val="36"/>
          <w:szCs w:val="24"/>
          <w:highlight w:val="none"/>
        </w:rPr>
      </w:pPr>
      <w:r>
        <w:rPr>
          <w:rFonts w:hint="eastAsia" w:ascii="华文宋体" w:hAnsi="华文宋体" w:eastAsia="华文宋体" w:cs="华文宋体"/>
          <w:b/>
          <w:bCs/>
          <w:color w:val="auto"/>
          <w:kern w:val="2"/>
          <w:sz w:val="24"/>
          <w:szCs w:val="24"/>
          <w:highlight w:val="none"/>
          <w:lang w:bidi="ar"/>
        </w:rPr>
        <w:t xml:space="preserve">2. </w:t>
      </w:r>
      <w:r>
        <w:rPr>
          <w:rFonts w:hint="eastAsia" w:ascii="华文宋体" w:hAnsi="华文宋体" w:eastAsia="华文宋体" w:cs="华文宋体"/>
          <w:color w:val="auto"/>
          <w:kern w:val="2"/>
          <w:sz w:val="24"/>
          <w:szCs w:val="24"/>
          <w:highlight w:val="none"/>
          <w:lang w:bidi="ar"/>
        </w:rPr>
        <w:t>离校2年内未就业高校毕业生实现灵活就业并按规定缴纳社会保险费的，可按其实际缴纳社会保险费的2/3给予社保补贴，补贴期限最长不超过3年。</w:t>
      </w:r>
    </w:p>
    <w:p>
      <w:pPr>
        <w:pStyle w:val="4"/>
        <w:keepNext w:val="0"/>
        <w:keepLines w:val="0"/>
        <w:pageBreakBefore w:val="0"/>
        <w:kinsoku/>
        <w:wordWrap/>
        <w:topLinePunct w:val="0"/>
        <w:autoSpaceDE/>
        <w:autoSpaceDN/>
        <w:bidi w:val="0"/>
        <w:adjustRightInd/>
        <w:snapToGrid/>
        <w:spacing w:beforeAutospacing="0" w:afterAutospacing="0" w:line="400" w:lineRule="exact"/>
        <w:ind w:firstLine="482" w:firstLineChars="200"/>
        <w:jc w:val="left"/>
        <w:textAlignment w:val="auto"/>
        <w:rPr>
          <w:rFonts w:hint="eastAsia" w:ascii="华文宋体" w:hAnsi="华文宋体" w:eastAsia="华文宋体" w:cs="华文宋体"/>
          <w:b/>
          <w:bCs/>
          <w:color w:val="auto"/>
          <w:sz w:val="24"/>
          <w:szCs w:val="24"/>
          <w:highlight w:val="none"/>
          <w:lang w:eastAsia="zh-CN"/>
        </w:rPr>
      </w:pPr>
      <w:r>
        <w:rPr>
          <w:rFonts w:hint="eastAsia" w:ascii="华文宋体" w:hAnsi="华文宋体" w:eastAsia="华文宋体" w:cs="华文宋体"/>
          <w:b/>
          <w:bCs/>
          <w:color w:val="auto"/>
          <w:sz w:val="24"/>
          <w:szCs w:val="24"/>
          <w:highlight w:val="none"/>
        </w:rPr>
        <w:t>适用对象</w:t>
      </w:r>
      <w:r>
        <w:rPr>
          <w:rFonts w:hint="eastAsia" w:ascii="华文宋体" w:hAnsi="华文宋体" w:eastAsia="华文宋体" w:cs="华文宋体"/>
          <w:b/>
          <w:bCs/>
          <w:color w:val="auto"/>
          <w:sz w:val="24"/>
          <w:szCs w:val="24"/>
          <w:highlight w:val="none"/>
          <w:lang w:eastAsia="zh-CN"/>
        </w:rPr>
        <w:t>：</w:t>
      </w:r>
    </w:p>
    <w:p>
      <w:pPr>
        <w:pStyle w:val="4"/>
        <w:keepNext w:val="0"/>
        <w:keepLines w:val="0"/>
        <w:pageBreakBefore w:val="0"/>
        <w:numPr>
          <w:ilvl w:val="0"/>
          <w:numId w:val="0"/>
        </w:numPr>
        <w:kinsoku/>
        <w:wordWrap/>
        <w:topLinePunct w:val="0"/>
        <w:autoSpaceDE/>
        <w:autoSpaceDN/>
        <w:bidi w:val="0"/>
        <w:adjustRightInd/>
        <w:snapToGrid/>
        <w:spacing w:beforeAutospacing="0" w:afterAutospacing="0" w:line="400" w:lineRule="exact"/>
        <w:ind w:firstLine="482" w:firstLineChars="200"/>
        <w:jc w:val="left"/>
        <w:textAlignment w:val="auto"/>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b/>
          <w:bCs/>
          <w:color w:val="auto"/>
          <w:sz w:val="24"/>
          <w:szCs w:val="24"/>
          <w:highlight w:val="none"/>
          <w:lang w:val="en-US" w:eastAsia="zh-CN"/>
        </w:rPr>
        <w:t xml:space="preserve">1. </w:t>
      </w:r>
      <w:r>
        <w:rPr>
          <w:rFonts w:hint="eastAsia" w:ascii="华文宋体" w:hAnsi="华文宋体" w:eastAsia="华文宋体" w:cs="华文宋体"/>
          <w:color w:val="auto"/>
          <w:sz w:val="24"/>
          <w:szCs w:val="24"/>
          <w:highlight w:val="none"/>
        </w:rPr>
        <w:t>招用就业困难人员并按规定缴纳社会保险费的用人单位；</w:t>
      </w:r>
    </w:p>
    <w:p>
      <w:pPr>
        <w:pStyle w:val="4"/>
        <w:keepNext w:val="0"/>
        <w:keepLines w:val="0"/>
        <w:pageBreakBefore w:val="0"/>
        <w:numPr>
          <w:ilvl w:val="0"/>
          <w:numId w:val="0"/>
        </w:numPr>
        <w:kinsoku/>
        <w:wordWrap/>
        <w:topLinePunct w:val="0"/>
        <w:autoSpaceDE/>
        <w:autoSpaceDN/>
        <w:bidi w:val="0"/>
        <w:adjustRightInd/>
        <w:snapToGrid/>
        <w:spacing w:beforeAutospacing="0" w:afterAutospacing="0" w:line="400" w:lineRule="exact"/>
        <w:ind w:firstLine="482" w:firstLineChars="200"/>
        <w:jc w:val="left"/>
        <w:textAlignment w:val="auto"/>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b/>
          <w:bCs/>
          <w:color w:val="auto"/>
          <w:sz w:val="24"/>
          <w:szCs w:val="24"/>
          <w:highlight w:val="none"/>
          <w:lang w:val="en-US" w:eastAsia="zh-CN"/>
        </w:rPr>
        <w:t xml:space="preserve">2. </w:t>
      </w:r>
      <w:r>
        <w:rPr>
          <w:rFonts w:hint="eastAsia" w:ascii="华文宋体" w:hAnsi="华文宋体" w:eastAsia="华文宋体" w:cs="华文宋体"/>
          <w:color w:val="auto"/>
          <w:sz w:val="24"/>
          <w:szCs w:val="24"/>
          <w:highlight w:val="none"/>
        </w:rPr>
        <w:t>通过公益性岗位安置就业困难人员并按规定缴纳社会保险费的用人单位；</w:t>
      </w:r>
    </w:p>
    <w:p>
      <w:pPr>
        <w:pStyle w:val="4"/>
        <w:keepNext w:val="0"/>
        <w:keepLines w:val="0"/>
        <w:pageBreakBefore w:val="0"/>
        <w:numPr>
          <w:ilvl w:val="0"/>
          <w:numId w:val="0"/>
        </w:numPr>
        <w:kinsoku/>
        <w:wordWrap/>
        <w:topLinePunct w:val="0"/>
        <w:autoSpaceDE/>
        <w:autoSpaceDN/>
        <w:bidi w:val="0"/>
        <w:adjustRightInd/>
        <w:snapToGrid/>
        <w:spacing w:beforeAutospacing="0" w:afterAutospacing="0" w:line="400" w:lineRule="exact"/>
        <w:ind w:firstLine="482" w:firstLineChars="200"/>
        <w:jc w:val="left"/>
        <w:textAlignment w:val="auto"/>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b/>
          <w:bCs/>
          <w:color w:val="auto"/>
          <w:sz w:val="24"/>
          <w:szCs w:val="24"/>
          <w:highlight w:val="none"/>
        </w:rPr>
        <w:t>3.</w:t>
      </w:r>
      <w:r>
        <w:rPr>
          <w:rFonts w:hint="eastAsia" w:ascii="华文宋体" w:hAnsi="华文宋体" w:eastAsia="华文宋体" w:cs="华文宋体"/>
          <w:b/>
          <w:bCs/>
          <w:color w:val="auto"/>
          <w:sz w:val="24"/>
          <w:szCs w:val="24"/>
          <w:highlight w:val="none"/>
          <w:lang w:val="en-US" w:eastAsia="zh-CN"/>
        </w:rPr>
        <w:t xml:space="preserve"> </w:t>
      </w:r>
      <w:r>
        <w:rPr>
          <w:rFonts w:hint="eastAsia" w:ascii="华文宋体" w:hAnsi="华文宋体" w:eastAsia="华文宋体" w:cs="华文宋体"/>
          <w:color w:val="auto"/>
          <w:sz w:val="24"/>
          <w:szCs w:val="24"/>
          <w:highlight w:val="none"/>
        </w:rPr>
        <w:t>通过“政府购岗”计划招聘毕业年度和毕业2年内未就业的高校毕业生就业，并为其缴纳社会保险费的用人单位；</w:t>
      </w:r>
    </w:p>
    <w:p>
      <w:pPr>
        <w:pStyle w:val="4"/>
        <w:keepNext w:val="0"/>
        <w:keepLines w:val="0"/>
        <w:pageBreakBefore w:val="0"/>
        <w:numPr>
          <w:ilvl w:val="0"/>
          <w:numId w:val="0"/>
        </w:numPr>
        <w:kinsoku/>
        <w:wordWrap/>
        <w:topLinePunct w:val="0"/>
        <w:autoSpaceDE/>
        <w:autoSpaceDN/>
        <w:bidi w:val="0"/>
        <w:adjustRightInd/>
        <w:snapToGrid/>
        <w:spacing w:beforeAutospacing="0" w:afterAutospacing="0" w:line="400" w:lineRule="exact"/>
        <w:ind w:firstLine="482" w:firstLineChars="200"/>
        <w:jc w:val="left"/>
        <w:textAlignment w:val="auto"/>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b/>
          <w:bCs/>
          <w:color w:val="auto"/>
          <w:sz w:val="24"/>
          <w:szCs w:val="24"/>
          <w:highlight w:val="none"/>
        </w:rPr>
        <w:t>4.</w:t>
      </w:r>
      <w:r>
        <w:rPr>
          <w:rFonts w:hint="eastAsia" w:ascii="华文宋体" w:hAnsi="华文宋体" w:eastAsia="华文宋体" w:cs="华文宋体"/>
          <w:b/>
          <w:bCs/>
          <w:color w:val="auto"/>
          <w:sz w:val="24"/>
          <w:szCs w:val="24"/>
          <w:highlight w:val="none"/>
          <w:lang w:val="en-US" w:eastAsia="zh-CN"/>
        </w:rPr>
        <w:t xml:space="preserve"> </w:t>
      </w:r>
      <w:r>
        <w:rPr>
          <w:rFonts w:hint="eastAsia" w:ascii="华文宋体" w:hAnsi="华文宋体" w:eastAsia="华文宋体" w:cs="华文宋体"/>
          <w:color w:val="auto"/>
          <w:sz w:val="24"/>
          <w:szCs w:val="24"/>
          <w:highlight w:val="none"/>
        </w:rPr>
        <w:t>当年新招用符合条件的登记失业人员、毕业年度或离校1年内未就业高校毕业生且签订1年以上劳动合同并按规定缴纳社会保险费的中小微企业。</w:t>
      </w:r>
    </w:p>
    <w:p>
      <w:pPr>
        <w:pStyle w:val="4"/>
        <w:keepNext w:val="0"/>
        <w:keepLines w:val="0"/>
        <w:pageBreakBefore w:val="0"/>
        <w:kinsoku/>
        <w:wordWrap/>
        <w:topLinePunct w:val="0"/>
        <w:autoSpaceDE/>
        <w:autoSpaceDN/>
        <w:bidi w:val="0"/>
        <w:adjustRightInd/>
        <w:snapToGrid/>
        <w:spacing w:beforeAutospacing="0" w:afterAutospacing="0" w:line="400" w:lineRule="exact"/>
        <w:ind w:firstLine="482" w:firstLineChars="200"/>
        <w:jc w:val="left"/>
        <w:textAlignment w:val="auto"/>
        <w:rPr>
          <w:rFonts w:hint="eastAsia" w:ascii="华文宋体" w:hAnsi="华文宋体" w:eastAsia="华文宋体" w:cs="华文宋体"/>
          <w:b/>
          <w:bCs/>
          <w:color w:val="auto"/>
          <w:sz w:val="24"/>
          <w:szCs w:val="24"/>
          <w:highlight w:val="none"/>
          <w:lang w:eastAsia="zh-CN"/>
        </w:rPr>
      </w:pPr>
      <w:r>
        <w:rPr>
          <w:rFonts w:hint="eastAsia" w:ascii="华文宋体" w:hAnsi="华文宋体" w:eastAsia="华文宋体" w:cs="华文宋体"/>
          <w:b/>
          <w:bCs/>
          <w:color w:val="auto"/>
          <w:sz w:val="24"/>
          <w:szCs w:val="24"/>
          <w:highlight w:val="none"/>
        </w:rPr>
        <w:t>政策标准</w:t>
      </w:r>
      <w:r>
        <w:rPr>
          <w:rFonts w:hint="eastAsia" w:ascii="华文宋体" w:hAnsi="华文宋体" w:eastAsia="华文宋体" w:cs="华文宋体"/>
          <w:b/>
          <w:bCs/>
          <w:color w:val="auto"/>
          <w:sz w:val="24"/>
          <w:szCs w:val="24"/>
          <w:highlight w:val="none"/>
          <w:lang w:eastAsia="zh-CN"/>
        </w:rPr>
        <w:t>：</w:t>
      </w:r>
    </w:p>
    <w:p>
      <w:pPr>
        <w:pStyle w:val="4"/>
        <w:keepNext w:val="0"/>
        <w:keepLines w:val="0"/>
        <w:pageBreakBefore w:val="0"/>
        <w:numPr>
          <w:ilvl w:val="0"/>
          <w:numId w:val="0"/>
        </w:numPr>
        <w:kinsoku/>
        <w:wordWrap/>
        <w:topLinePunct w:val="0"/>
        <w:autoSpaceDE/>
        <w:autoSpaceDN/>
        <w:bidi w:val="0"/>
        <w:adjustRightInd/>
        <w:snapToGrid/>
        <w:spacing w:beforeAutospacing="0" w:afterAutospacing="0" w:line="400" w:lineRule="exact"/>
        <w:ind w:firstLine="482" w:firstLineChars="200"/>
        <w:jc w:val="left"/>
        <w:textAlignment w:val="auto"/>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b/>
          <w:bCs/>
          <w:color w:val="auto"/>
          <w:sz w:val="24"/>
          <w:szCs w:val="24"/>
          <w:highlight w:val="none"/>
          <w:lang w:val="en-US" w:eastAsia="zh-CN"/>
        </w:rPr>
        <w:t xml:space="preserve">1. </w:t>
      </w:r>
      <w:r>
        <w:rPr>
          <w:rFonts w:hint="eastAsia" w:ascii="华文宋体" w:hAnsi="华文宋体" w:eastAsia="华文宋体" w:cs="华文宋体"/>
          <w:color w:val="auto"/>
          <w:sz w:val="24"/>
          <w:szCs w:val="24"/>
          <w:highlight w:val="none"/>
        </w:rPr>
        <w:t>按用人单位给符合条件的就业困难人员、登记失业人员和高校毕业生实际缴纳的社会保险费（不含个人缴纳部分）给予社会保险补贴，其中，公益性岗位和“政府购岗”的单位为应缴纳的社会保险费（不包括个人缴纳的社会保险费）给予社保补贴。</w:t>
      </w:r>
    </w:p>
    <w:p>
      <w:pPr>
        <w:pStyle w:val="4"/>
        <w:keepNext w:val="0"/>
        <w:keepLines w:val="0"/>
        <w:pageBreakBefore w:val="0"/>
        <w:numPr>
          <w:ilvl w:val="0"/>
          <w:numId w:val="0"/>
        </w:numPr>
        <w:kinsoku/>
        <w:wordWrap/>
        <w:topLinePunct w:val="0"/>
        <w:autoSpaceDE/>
        <w:autoSpaceDN/>
        <w:bidi w:val="0"/>
        <w:adjustRightInd/>
        <w:snapToGrid/>
        <w:spacing w:beforeAutospacing="0" w:afterAutospacing="0" w:line="400" w:lineRule="exact"/>
        <w:ind w:firstLine="482" w:firstLineChars="200"/>
        <w:jc w:val="left"/>
        <w:textAlignment w:val="auto"/>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b/>
          <w:bCs/>
          <w:color w:val="auto"/>
          <w:sz w:val="24"/>
          <w:szCs w:val="24"/>
          <w:highlight w:val="none"/>
        </w:rPr>
        <w:t xml:space="preserve">2. </w:t>
      </w:r>
      <w:r>
        <w:rPr>
          <w:rFonts w:hint="eastAsia" w:ascii="华文宋体" w:hAnsi="华文宋体" w:eastAsia="华文宋体" w:cs="华文宋体"/>
          <w:color w:val="auto"/>
          <w:sz w:val="24"/>
          <w:szCs w:val="24"/>
          <w:highlight w:val="none"/>
        </w:rPr>
        <w:t>补贴期限：对吸纳就业困难人员就业的用人单位社保补贴期限，除对距法定退休年龄不足5年的可延长到退休外，其余人员最长不超过3年（以初次核定其享受社会保险补贴时年龄为准）；对招用毕业年度或离校1年内未就业高校毕业生或登记失业半年以上人员的中小微企业，或者招用毕业年度或登记失业的高校毕业生，并与之签订1年以上劳动合同、按规定缴纳社会保险费的中小微企业，社保补贴期限最长不超过1年。</w:t>
      </w:r>
    </w:p>
    <w:p>
      <w:pPr>
        <w:keepNext w:val="0"/>
        <w:keepLines w:val="0"/>
        <w:pageBreakBefore w:val="0"/>
        <w:kinsoku/>
        <w:wordWrap/>
        <w:overflowPunct w:val="0"/>
        <w:topLinePunct w:val="0"/>
        <w:autoSpaceDE/>
        <w:autoSpaceDN/>
        <w:bidi w:val="0"/>
        <w:adjustRightInd/>
        <w:snapToGrid/>
        <w:spacing w:beforeAutospacing="0" w:afterAutospacing="0" w:line="400" w:lineRule="exact"/>
        <w:jc w:val="center"/>
        <w:textAlignment w:val="auto"/>
        <w:rPr>
          <w:rFonts w:hint="eastAsia" w:ascii="华文宋体" w:hAnsi="华文宋体" w:eastAsia="华文宋体" w:cs="华文宋体"/>
          <w:b/>
          <w:bCs/>
          <w:color w:val="auto"/>
          <w:sz w:val="36"/>
          <w:szCs w:val="24"/>
          <w:highlight w:val="none"/>
        </w:rPr>
      </w:pPr>
    </w:p>
    <w:p>
      <w:pPr>
        <w:keepNext w:val="0"/>
        <w:keepLines w:val="0"/>
        <w:pageBreakBefore w:val="0"/>
        <w:kinsoku/>
        <w:wordWrap/>
        <w:overflowPunct w:val="0"/>
        <w:topLinePunct w:val="0"/>
        <w:autoSpaceDE/>
        <w:autoSpaceDN/>
        <w:bidi w:val="0"/>
        <w:adjustRightInd/>
        <w:snapToGrid/>
        <w:spacing w:beforeAutospacing="0" w:afterAutospacing="0" w:line="400" w:lineRule="exact"/>
        <w:jc w:val="center"/>
        <w:textAlignment w:val="auto"/>
        <w:rPr>
          <w:rFonts w:hint="eastAsia" w:ascii="华文宋体" w:hAnsi="华文宋体" w:eastAsia="华文宋体" w:cs="华文宋体"/>
          <w:b/>
          <w:bCs/>
          <w:color w:val="auto"/>
          <w:sz w:val="36"/>
          <w:szCs w:val="24"/>
          <w:highlight w:val="none"/>
        </w:rPr>
      </w:pPr>
    </w:p>
    <w:p>
      <w:pPr>
        <w:keepNext w:val="0"/>
        <w:keepLines w:val="0"/>
        <w:pageBreakBefore w:val="0"/>
        <w:kinsoku/>
        <w:wordWrap/>
        <w:overflowPunct w:val="0"/>
        <w:topLinePunct w:val="0"/>
        <w:autoSpaceDE/>
        <w:autoSpaceDN/>
        <w:bidi w:val="0"/>
        <w:adjustRightInd/>
        <w:snapToGrid/>
        <w:spacing w:beforeAutospacing="0" w:afterAutospacing="0" w:line="400" w:lineRule="exact"/>
        <w:jc w:val="center"/>
        <w:textAlignment w:val="auto"/>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b/>
          <w:bCs/>
          <w:color w:val="auto"/>
          <w:sz w:val="36"/>
          <w:szCs w:val="24"/>
          <w:highlight w:val="none"/>
        </w:rPr>
        <w:t>岗位补贴</w:t>
      </w:r>
    </w:p>
    <w:p>
      <w:pPr>
        <w:pStyle w:val="4"/>
        <w:keepNext w:val="0"/>
        <w:keepLines w:val="0"/>
        <w:pageBreakBefore w:val="0"/>
        <w:kinsoku/>
        <w:wordWrap/>
        <w:topLinePunct w:val="0"/>
        <w:autoSpaceDE/>
        <w:autoSpaceDN/>
        <w:bidi w:val="0"/>
        <w:adjustRightInd/>
        <w:snapToGrid/>
        <w:spacing w:beforeAutospacing="0" w:afterAutospacing="0" w:line="400" w:lineRule="exact"/>
        <w:ind w:firstLine="482" w:firstLineChars="200"/>
        <w:jc w:val="left"/>
        <w:textAlignment w:val="auto"/>
        <w:rPr>
          <w:rFonts w:hint="eastAsia" w:ascii="华文宋体" w:hAnsi="华文宋体" w:eastAsia="华文宋体" w:cs="华文宋体"/>
          <w:b/>
          <w:bCs/>
          <w:color w:val="auto"/>
          <w:sz w:val="24"/>
          <w:szCs w:val="24"/>
          <w:highlight w:val="none"/>
          <w:lang w:eastAsia="zh-CN"/>
        </w:rPr>
      </w:pPr>
      <w:r>
        <w:rPr>
          <w:rFonts w:hint="eastAsia" w:ascii="华文宋体" w:hAnsi="华文宋体" w:eastAsia="华文宋体" w:cs="华文宋体"/>
          <w:b/>
          <w:bCs/>
          <w:color w:val="auto"/>
          <w:sz w:val="24"/>
          <w:szCs w:val="24"/>
          <w:highlight w:val="none"/>
        </w:rPr>
        <w:t>适用对象</w:t>
      </w:r>
      <w:r>
        <w:rPr>
          <w:rFonts w:hint="eastAsia" w:ascii="华文宋体" w:hAnsi="华文宋体" w:eastAsia="华文宋体" w:cs="华文宋体"/>
          <w:b/>
          <w:bCs/>
          <w:color w:val="auto"/>
          <w:sz w:val="24"/>
          <w:szCs w:val="24"/>
          <w:highlight w:val="none"/>
          <w:lang w:eastAsia="zh-CN"/>
        </w:rPr>
        <w:t>：</w:t>
      </w:r>
    </w:p>
    <w:p>
      <w:pPr>
        <w:pStyle w:val="4"/>
        <w:keepNext w:val="0"/>
        <w:keepLines w:val="0"/>
        <w:pageBreakBefore w:val="0"/>
        <w:numPr>
          <w:ilvl w:val="0"/>
          <w:numId w:val="0"/>
        </w:numPr>
        <w:kinsoku/>
        <w:wordWrap/>
        <w:topLinePunct w:val="0"/>
        <w:autoSpaceDE/>
        <w:autoSpaceDN/>
        <w:bidi w:val="0"/>
        <w:adjustRightInd/>
        <w:snapToGrid/>
        <w:spacing w:beforeAutospacing="0" w:afterAutospacing="0" w:line="400" w:lineRule="exact"/>
        <w:ind w:firstLine="482" w:firstLineChars="200"/>
        <w:jc w:val="left"/>
        <w:textAlignment w:val="auto"/>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b/>
          <w:bCs/>
          <w:color w:val="auto"/>
          <w:sz w:val="24"/>
          <w:szCs w:val="24"/>
          <w:highlight w:val="none"/>
          <w:lang w:val="en-US" w:eastAsia="zh-CN"/>
        </w:rPr>
        <w:t xml:space="preserve">1. </w:t>
      </w:r>
      <w:r>
        <w:rPr>
          <w:rFonts w:hint="eastAsia" w:ascii="华文宋体" w:hAnsi="华文宋体" w:eastAsia="华文宋体" w:cs="华文宋体"/>
          <w:color w:val="auto"/>
          <w:sz w:val="24"/>
          <w:szCs w:val="24"/>
          <w:highlight w:val="none"/>
        </w:rPr>
        <w:t>通过“政府购岗”计划招用毕业年度和毕业2年内未就业高校毕业生的单位。</w:t>
      </w:r>
    </w:p>
    <w:p>
      <w:pPr>
        <w:pStyle w:val="4"/>
        <w:keepNext w:val="0"/>
        <w:keepLines w:val="0"/>
        <w:pageBreakBefore w:val="0"/>
        <w:numPr>
          <w:ilvl w:val="0"/>
          <w:numId w:val="0"/>
        </w:numPr>
        <w:kinsoku/>
        <w:wordWrap/>
        <w:topLinePunct w:val="0"/>
        <w:autoSpaceDE/>
        <w:autoSpaceDN/>
        <w:bidi w:val="0"/>
        <w:adjustRightInd/>
        <w:snapToGrid/>
        <w:spacing w:beforeAutospacing="0" w:afterAutospacing="0" w:line="400" w:lineRule="exact"/>
        <w:ind w:firstLine="482" w:firstLineChars="200"/>
        <w:jc w:val="left"/>
        <w:textAlignment w:val="auto"/>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b/>
          <w:bCs/>
          <w:color w:val="auto"/>
          <w:sz w:val="24"/>
          <w:szCs w:val="24"/>
          <w:highlight w:val="none"/>
          <w:lang w:val="en-US" w:eastAsia="zh-CN"/>
        </w:rPr>
        <w:t xml:space="preserve">2. </w:t>
      </w:r>
      <w:r>
        <w:rPr>
          <w:rFonts w:hint="eastAsia" w:ascii="华文宋体" w:hAnsi="华文宋体" w:eastAsia="华文宋体" w:cs="华文宋体"/>
          <w:color w:val="auto"/>
          <w:sz w:val="24"/>
          <w:szCs w:val="24"/>
          <w:highlight w:val="none"/>
        </w:rPr>
        <w:t>已通过公益性岗位安置的就业困难人员。</w:t>
      </w:r>
    </w:p>
    <w:p>
      <w:pPr>
        <w:pStyle w:val="4"/>
        <w:keepNext w:val="0"/>
        <w:keepLines w:val="0"/>
        <w:pageBreakBefore w:val="0"/>
        <w:kinsoku/>
        <w:wordWrap/>
        <w:topLinePunct w:val="0"/>
        <w:autoSpaceDE/>
        <w:autoSpaceDN/>
        <w:bidi w:val="0"/>
        <w:adjustRightInd/>
        <w:snapToGrid/>
        <w:spacing w:beforeAutospacing="0" w:afterAutospacing="0" w:line="400" w:lineRule="exact"/>
        <w:ind w:firstLine="482" w:firstLineChars="200"/>
        <w:jc w:val="left"/>
        <w:textAlignment w:val="auto"/>
        <w:rPr>
          <w:rFonts w:hint="eastAsia" w:ascii="华文宋体" w:hAnsi="华文宋体" w:eastAsia="华文宋体" w:cs="华文宋体"/>
          <w:b/>
          <w:bCs/>
          <w:color w:val="auto"/>
          <w:sz w:val="24"/>
          <w:szCs w:val="24"/>
          <w:highlight w:val="none"/>
          <w:lang w:eastAsia="zh-CN"/>
        </w:rPr>
      </w:pPr>
      <w:r>
        <w:rPr>
          <w:rFonts w:hint="eastAsia" w:ascii="华文宋体" w:hAnsi="华文宋体" w:eastAsia="华文宋体" w:cs="华文宋体"/>
          <w:b/>
          <w:bCs/>
          <w:color w:val="auto"/>
          <w:sz w:val="24"/>
          <w:szCs w:val="24"/>
          <w:highlight w:val="none"/>
        </w:rPr>
        <w:t>政策标准</w:t>
      </w:r>
      <w:r>
        <w:rPr>
          <w:rFonts w:hint="eastAsia" w:ascii="华文宋体" w:hAnsi="华文宋体" w:eastAsia="华文宋体" w:cs="华文宋体"/>
          <w:b/>
          <w:bCs/>
          <w:color w:val="auto"/>
          <w:sz w:val="24"/>
          <w:szCs w:val="24"/>
          <w:highlight w:val="none"/>
          <w:lang w:eastAsia="zh-CN"/>
        </w:rPr>
        <w:t>：</w:t>
      </w:r>
    </w:p>
    <w:p>
      <w:pPr>
        <w:pStyle w:val="4"/>
        <w:keepNext w:val="0"/>
        <w:keepLines w:val="0"/>
        <w:pageBreakBefore w:val="0"/>
        <w:numPr>
          <w:ilvl w:val="0"/>
          <w:numId w:val="0"/>
        </w:numPr>
        <w:kinsoku/>
        <w:wordWrap/>
        <w:topLinePunct w:val="0"/>
        <w:autoSpaceDE/>
        <w:autoSpaceDN/>
        <w:bidi w:val="0"/>
        <w:adjustRightInd/>
        <w:snapToGrid/>
        <w:spacing w:beforeAutospacing="0" w:afterAutospacing="0" w:line="400" w:lineRule="exact"/>
        <w:ind w:firstLine="482" w:firstLineChars="200"/>
        <w:jc w:val="left"/>
        <w:textAlignment w:val="auto"/>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b/>
          <w:bCs/>
          <w:color w:val="auto"/>
          <w:sz w:val="24"/>
          <w:szCs w:val="24"/>
          <w:highlight w:val="none"/>
          <w:lang w:val="en-US" w:eastAsia="zh-CN"/>
        </w:rPr>
        <w:t xml:space="preserve">1. </w:t>
      </w:r>
      <w:r>
        <w:rPr>
          <w:rFonts w:hint="eastAsia" w:ascii="华文宋体" w:hAnsi="华文宋体" w:eastAsia="华文宋体" w:cs="华文宋体"/>
          <w:color w:val="auto"/>
          <w:sz w:val="24"/>
          <w:szCs w:val="24"/>
          <w:highlight w:val="none"/>
        </w:rPr>
        <w:t>基层岗位补贴。“政府购岗”人员的岗位工资补贴标准按照专科生、本科生、研究生分别不低于2200元/月、2300元/月、2400元/月（均含个人应缴纳社会保险费）执行，并随最低工资标准调整而调整；工龄工资标准为高校毕业生在基层岗位连续工作满1年以上的，每增加1年工作时间，每人每月增加100元。</w:t>
      </w:r>
    </w:p>
    <w:p>
      <w:pPr>
        <w:pStyle w:val="4"/>
        <w:keepNext w:val="0"/>
        <w:keepLines w:val="0"/>
        <w:pageBreakBefore w:val="0"/>
        <w:numPr>
          <w:ilvl w:val="0"/>
          <w:numId w:val="0"/>
        </w:numPr>
        <w:kinsoku/>
        <w:wordWrap/>
        <w:topLinePunct w:val="0"/>
        <w:autoSpaceDE/>
        <w:autoSpaceDN/>
        <w:bidi w:val="0"/>
        <w:adjustRightInd/>
        <w:snapToGrid/>
        <w:spacing w:beforeAutospacing="0" w:afterAutospacing="0" w:line="400" w:lineRule="exact"/>
        <w:ind w:firstLine="482" w:firstLineChars="200"/>
        <w:jc w:val="left"/>
        <w:textAlignment w:val="auto"/>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b/>
          <w:bCs/>
          <w:color w:val="auto"/>
          <w:sz w:val="24"/>
          <w:szCs w:val="24"/>
          <w:highlight w:val="none"/>
        </w:rPr>
        <w:t>2.</w:t>
      </w:r>
      <w:r>
        <w:rPr>
          <w:rFonts w:hint="eastAsia" w:ascii="华文宋体" w:hAnsi="华文宋体" w:eastAsia="华文宋体" w:cs="华文宋体"/>
          <w:color w:val="auto"/>
          <w:sz w:val="24"/>
          <w:szCs w:val="24"/>
          <w:highlight w:val="none"/>
        </w:rPr>
        <w:t xml:space="preserve"> 公益性岗位补贴。城镇公益性岗位补贴标准原则上不高于当地最低工资标准，公益性岗位人员工资中超出岗位补贴标准的部分由用人单位承担。临时性城镇公益性岗位全日制补贴不超过当地月最低工资标准，非全日制岗位补贴不超过当地小时最低工资标准。乡村非全日制公益性岗位可按小时制计算补贴标准，原则上不高于当地城镇公益性岗位补贴水平。</w:t>
      </w:r>
    </w:p>
    <w:p>
      <w:pPr>
        <w:keepNext w:val="0"/>
        <w:keepLines w:val="0"/>
        <w:pageBreakBefore w:val="0"/>
        <w:kinsoku/>
        <w:wordWrap/>
        <w:overflowPunct w:val="0"/>
        <w:topLinePunct w:val="0"/>
        <w:autoSpaceDE/>
        <w:autoSpaceDN/>
        <w:bidi w:val="0"/>
        <w:adjustRightInd/>
        <w:snapToGrid/>
        <w:spacing w:beforeAutospacing="0" w:afterAutospacing="0" w:line="400" w:lineRule="exact"/>
        <w:jc w:val="center"/>
        <w:textAlignment w:val="auto"/>
        <w:rPr>
          <w:rFonts w:hint="eastAsia" w:ascii="华文宋体" w:hAnsi="华文宋体" w:eastAsia="华文宋体" w:cs="华文宋体"/>
          <w:b/>
          <w:bCs/>
          <w:color w:val="auto"/>
          <w:sz w:val="36"/>
          <w:szCs w:val="24"/>
          <w:highlight w:val="none"/>
        </w:rPr>
      </w:pPr>
    </w:p>
    <w:p>
      <w:pPr>
        <w:keepNext w:val="0"/>
        <w:keepLines w:val="0"/>
        <w:pageBreakBefore w:val="0"/>
        <w:kinsoku/>
        <w:wordWrap/>
        <w:overflowPunct w:val="0"/>
        <w:topLinePunct w:val="0"/>
        <w:autoSpaceDE/>
        <w:autoSpaceDN/>
        <w:bidi w:val="0"/>
        <w:adjustRightInd/>
        <w:snapToGrid/>
        <w:spacing w:beforeAutospacing="0" w:afterAutospacing="0" w:line="400" w:lineRule="exact"/>
        <w:jc w:val="center"/>
        <w:textAlignment w:val="auto"/>
        <w:rPr>
          <w:rFonts w:hint="eastAsia" w:ascii="华文宋体" w:hAnsi="华文宋体" w:eastAsia="华文宋体" w:cs="华文宋体"/>
          <w:b/>
          <w:bCs/>
          <w:color w:val="auto"/>
          <w:sz w:val="36"/>
          <w:szCs w:val="24"/>
          <w:highlight w:val="none"/>
        </w:rPr>
      </w:pPr>
    </w:p>
    <w:p>
      <w:pPr>
        <w:keepNext w:val="0"/>
        <w:keepLines w:val="0"/>
        <w:pageBreakBefore w:val="0"/>
        <w:kinsoku/>
        <w:wordWrap/>
        <w:overflowPunct w:val="0"/>
        <w:topLinePunct w:val="0"/>
        <w:autoSpaceDE/>
        <w:autoSpaceDN/>
        <w:bidi w:val="0"/>
        <w:adjustRightInd/>
        <w:snapToGrid/>
        <w:spacing w:beforeAutospacing="0" w:afterAutospacing="0" w:line="400" w:lineRule="exact"/>
        <w:jc w:val="center"/>
        <w:textAlignment w:val="auto"/>
        <w:rPr>
          <w:rFonts w:hint="eastAsia" w:ascii="华文宋体" w:hAnsi="华文宋体" w:eastAsia="华文宋体" w:cs="华文宋体"/>
          <w:b/>
          <w:bCs/>
          <w:color w:val="auto"/>
          <w:sz w:val="36"/>
          <w:szCs w:val="24"/>
          <w:highlight w:val="none"/>
        </w:rPr>
      </w:pPr>
      <w:r>
        <w:rPr>
          <w:rFonts w:hint="eastAsia" w:ascii="华文宋体" w:hAnsi="华文宋体" w:eastAsia="华文宋体" w:cs="华文宋体"/>
          <w:b/>
          <w:bCs/>
          <w:color w:val="auto"/>
          <w:sz w:val="36"/>
          <w:szCs w:val="24"/>
          <w:highlight w:val="none"/>
        </w:rPr>
        <w:t>毕业学年困难毕业生求职创业补贴</w:t>
      </w:r>
    </w:p>
    <w:p>
      <w:pPr>
        <w:pStyle w:val="4"/>
        <w:keepNext w:val="0"/>
        <w:keepLines w:val="0"/>
        <w:pageBreakBefore w:val="0"/>
        <w:kinsoku/>
        <w:wordWrap/>
        <w:topLinePunct w:val="0"/>
        <w:autoSpaceDE/>
        <w:autoSpaceDN/>
        <w:bidi w:val="0"/>
        <w:adjustRightInd/>
        <w:snapToGrid/>
        <w:spacing w:beforeAutospacing="0" w:afterAutospacing="0" w:line="400" w:lineRule="exact"/>
        <w:ind w:firstLine="482" w:firstLineChars="200"/>
        <w:jc w:val="left"/>
        <w:textAlignment w:val="auto"/>
        <w:rPr>
          <w:rFonts w:hint="eastAsia" w:ascii="华文宋体" w:hAnsi="华文宋体" w:eastAsia="华文宋体" w:cs="华文宋体"/>
          <w:b/>
          <w:bCs/>
          <w:color w:val="auto"/>
          <w:sz w:val="24"/>
          <w:szCs w:val="24"/>
          <w:highlight w:val="none"/>
          <w:lang w:eastAsia="zh-CN"/>
        </w:rPr>
      </w:pPr>
      <w:r>
        <w:rPr>
          <w:rFonts w:hint="eastAsia" w:ascii="华文宋体" w:hAnsi="华文宋体" w:eastAsia="华文宋体" w:cs="华文宋体"/>
          <w:b/>
          <w:bCs/>
          <w:color w:val="auto"/>
          <w:sz w:val="24"/>
          <w:szCs w:val="24"/>
          <w:highlight w:val="none"/>
        </w:rPr>
        <w:t>适用对象</w:t>
      </w:r>
      <w:r>
        <w:rPr>
          <w:rFonts w:hint="eastAsia" w:ascii="华文宋体" w:hAnsi="华文宋体" w:eastAsia="华文宋体" w:cs="华文宋体"/>
          <w:b/>
          <w:bCs/>
          <w:color w:val="auto"/>
          <w:sz w:val="24"/>
          <w:szCs w:val="24"/>
          <w:highlight w:val="none"/>
          <w:lang w:eastAsia="zh-CN"/>
        </w:rPr>
        <w:t>：</w:t>
      </w:r>
    </w:p>
    <w:p>
      <w:pPr>
        <w:pStyle w:val="4"/>
        <w:keepNext w:val="0"/>
        <w:keepLines w:val="0"/>
        <w:pageBreakBefore w:val="0"/>
        <w:kinsoku/>
        <w:wordWrap/>
        <w:topLinePunct w:val="0"/>
        <w:autoSpaceDE/>
        <w:autoSpaceDN/>
        <w:bidi w:val="0"/>
        <w:adjustRightInd/>
        <w:snapToGrid/>
        <w:spacing w:beforeAutospacing="0" w:afterAutospacing="0" w:line="400" w:lineRule="exact"/>
        <w:ind w:firstLine="480" w:firstLineChars="200"/>
        <w:jc w:val="left"/>
        <w:textAlignment w:val="auto"/>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color w:val="auto"/>
          <w:sz w:val="24"/>
          <w:szCs w:val="24"/>
          <w:highlight w:val="none"/>
        </w:rPr>
        <w:t>毕业学年普通高校和中职学校（含技工院校）有就业创业意愿并积极求职创业的低保家庭、脱贫残疾人家庭、建档立卡脱贫家庭以及残疾、获得国家助学贷款、特困人员中的毕业生。</w:t>
      </w:r>
    </w:p>
    <w:p>
      <w:pPr>
        <w:pStyle w:val="4"/>
        <w:keepNext w:val="0"/>
        <w:keepLines w:val="0"/>
        <w:pageBreakBefore w:val="0"/>
        <w:kinsoku/>
        <w:wordWrap/>
        <w:topLinePunct w:val="0"/>
        <w:autoSpaceDE/>
        <w:autoSpaceDN/>
        <w:bidi w:val="0"/>
        <w:adjustRightInd/>
        <w:snapToGrid/>
        <w:spacing w:beforeAutospacing="0" w:afterAutospacing="0" w:line="400" w:lineRule="exact"/>
        <w:ind w:firstLine="482" w:firstLineChars="200"/>
        <w:jc w:val="left"/>
        <w:textAlignment w:val="auto"/>
        <w:rPr>
          <w:rFonts w:hint="eastAsia" w:ascii="华文宋体" w:hAnsi="华文宋体" w:eastAsia="华文宋体" w:cs="华文宋体"/>
          <w:b/>
          <w:bCs/>
          <w:color w:val="auto"/>
          <w:sz w:val="24"/>
          <w:szCs w:val="24"/>
          <w:highlight w:val="none"/>
          <w:lang w:eastAsia="zh-CN"/>
        </w:rPr>
      </w:pPr>
      <w:r>
        <w:rPr>
          <w:rFonts w:hint="eastAsia" w:ascii="华文宋体" w:hAnsi="华文宋体" w:eastAsia="华文宋体" w:cs="华文宋体"/>
          <w:b/>
          <w:bCs/>
          <w:color w:val="auto"/>
          <w:sz w:val="24"/>
          <w:szCs w:val="24"/>
          <w:highlight w:val="none"/>
        </w:rPr>
        <w:t>政策标准</w:t>
      </w:r>
      <w:r>
        <w:rPr>
          <w:rFonts w:hint="eastAsia" w:ascii="华文宋体" w:hAnsi="华文宋体" w:eastAsia="华文宋体" w:cs="华文宋体"/>
          <w:b/>
          <w:bCs/>
          <w:color w:val="auto"/>
          <w:sz w:val="24"/>
          <w:szCs w:val="24"/>
          <w:highlight w:val="none"/>
          <w:lang w:eastAsia="zh-CN"/>
        </w:rPr>
        <w:t>：</w:t>
      </w:r>
    </w:p>
    <w:p>
      <w:pPr>
        <w:pStyle w:val="4"/>
        <w:keepNext w:val="0"/>
        <w:keepLines w:val="0"/>
        <w:pageBreakBefore w:val="0"/>
        <w:kinsoku/>
        <w:wordWrap/>
        <w:topLinePunct w:val="0"/>
        <w:autoSpaceDE/>
        <w:autoSpaceDN/>
        <w:bidi w:val="0"/>
        <w:adjustRightInd/>
        <w:snapToGrid/>
        <w:spacing w:beforeAutospacing="0" w:afterAutospacing="0" w:line="400" w:lineRule="exact"/>
        <w:ind w:firstLine="480" w:firstLineChars="200"/>
        <w:jc w:val="left"/>
        <w:textAlignment w:val="auto"/>
        <w:rPr>
          <w:rFonts w:hint="eastAsia" w:ascii="华文宋体" w:hAnsi="华文宋体" w:eastAsia="华文宋体" w:cs="华文宋体"/>
          <w:color w:val="auto"/>
          <w:sz w:val="24"/>
          <w:szCs w:val="24"/>
          <w:highlight w:val="none"/>
          <w:lang w:eastAsia="zh-CN"/>
        </w:rPr>
      </w:pPr>
      <w:r>
        <w:rPr>
          <w:rFonts w:hint="eastAsia" w:ascii="华文宋体" w:hAnsi="华文宋体" w:eastAsia="华文宋体" w:cs="华文宋体"/>
          <w:color w:val="auto"/>
          <w:sz w:val="24"/>
          <w:szCs w:val="24"/>
          <w:highlight w:val="none"/>
        </w:rPr>
        <w:t>毕业学年困难毕业生求职创业补贴，一次性2000元/人</w:t>
      </w:r>
      <w:r>
        <w:rPr>
          <w:rFonts w:hint="eastAsia" w:ascii="华文宋体" w:hAnsi="华文宋体" w:eastAsia="华文宋体" w:cs="华文宋体"/>
          <w:color w:val="auto"/>
          <w:sz w:val="24"/>
          <w:szCs w:val="24"/>
          <w:highlight w:val="none"/>
          <w:lang w:eastAsia="zh-CN"/>
        </w:rPr>
        <w:t>，本补贴由学生向本人所在学校申报，由学校负责初审上报，人社部门负责审核拨款。</w:t>
      </w:r>
    </w:p>
    <w:p>
      <w:pPr>
        <w:keepNext w:val="0"/>
        <w:keepLines w:val="0"/>
        <w:pageBreakBefore w:val="0"/>
        <w:kinsoku/>
        <w:wordWrap/>
        <w:overflowPunct w:val="0"/>
        <w:topLinePunct w:val="0"/>
        <w:autoSpaceDE/>
        <w:autoSpaceDN/>
        <w:bidi w:val="0"/>
        <w:adjustRightInd/>
        <w:snapToGrid/>
        <w:spacing w:beforeAutospacing="0" w:afterAutospacing="0" w:line="400" w:lineRule="exact"/>
        <w:jc w:val="center"/>
        <w:textAlignment w:val="auto"/>
        <w:rPr>
          <w:rFonts w:hint="eastAsia" w:ascii="华文宋体" w:hAnsi="华文宋体" w:eastAsia="华文宋体" w:cs="华文宋体"/>
          <w:b/>
          <w:bCs/>
          <w:color w:val="auto"/>
          <w:sz w:val="36"/>
          <w:szCs w:val="24"/>
          <w:highlight w:val="none"/>
        </w:rPr>
      </w:pPr>
    </w:p>
    <w:p>
      <w:pPr>
        <w:keepNext w:val="0"/>
        <w:keepLines w:val="0"/>
        <w:pageBreakBefore w:val="0"/>
        <w:kinsoku/>
        <w:wordWrap/>
        <w:overflowPunct w:val="0"/>
        <w:topLinePunct w:val="0"/>
        <w:autoSpaceDE/>
        <w:autoSpaceDN/>
        <w:bidi w:val="0"/>
        <w:adjustRightInd/>
        <w:snapToGrid/>
        <w:spacing w:beforeAutospacing="0" w:afterAutospacing="0" w:line="400" w:lineRule="exact"/>
        <w:jc w:val="center"/>
        <w:textAlignment w:val="auto"/>
        <w:rPr>
          <w:rFonts w:hint="eastAsia" w:ascii="华文宋体" w:hAnsi="华文宋体" w:eastAsia="华文宋体" w:cs="华文宋体"/>
          <w:b/>
          <w:bCs/>
          <w:color w:val="auto"/>
          <w:sz w:val="36"/>
          <w:szCs w:val="24"/>
          <w:highlight w:val="none"/>
        </w:rPr>
      </w:pPr>
    </w:p>
    <w:p>
      <w:pPr>
        <w:keepNext w:val="0"/>
        <w:keepLines w:val="0"/>
        <w:pageBreakBefore w:val="0"/>
        <w:kinsoku/>
        <w:wordWrap/>
        <w:overflowPunct w:val="0"/>
        <w:topLinePunct w:val="0"/>
        <w:autoSpaceDE/>
        <w:autoSpaceDN/>
        <w:bidi w:val="0"/>
        <w:adjustRightInd/>
        <w:snapToGrid/>
        <w:spacing w:beforeAutospacing="0" w:afterAutospacing="0" w:line="400" w:lineRule="exact"/>
        <w:jc w:val="center"/>
        <w:textAlignment w:val="auto"/>
        <w:rPr>
          <w:rFonts w:hint="eastAsia" w:ascii="华文宋体" w:hAnsi="华文宋体" w:eastAsia="华文宋体" w:cs="华文宋体"/>
          <w:b/>
          <w:bCs/>
          <w:color w:val="auto"/>
          <w:sz w:val="36"/>
          <w:szCs w:val="24"/>
          <w:highlight w:val="none"/>
        </w:rPr>
      </w:pPr>
      <w:r>
        <w:rPr>
          <w:rFonts w:hint="eastAsia" w:ascii="华文宋体" w:hAnsi="华文宋体" w:eastAsia="华文宋体" w:cs="华文宋体"/>
          <w:b/>
          <w:bCs/>
          <w:color w:val="auto"/>
          <w:sz w:val="36"/>
          <w:szCs w:val="24"/>
          <w:highlight w:val="none"/>
        </w:rPr>
        <w:t>毕业年度离校未就业实名登记</w:t>
      </w:r>
    </w:p>
    <w:p>
      <w:pPr>
        <w:keepNext w:val="0"/>
        <w:keepLines w:val="0"/>
        <w:pageBreakBefore w:val="0"/>
        <w:kinsoku/>
        <w:wordWrap/>
        <w:overflowPunct w:val="0"/>
        <w:topLinePunct w:val="0"/>
        <w:autoSpaceDE/>
        <w:autoSpaceDN/>
        <w:bidi w:val="0"/>
        <w:adjustRightInd/>
        <w:snapToGrid/>
        <w:spacing w:beforeAutospacing="0" w:afterAutospacing="0" w:line="400" w:lineRule="exact"/>
        <w:jc w:val="center"/>
        <w:textAlignment w:val="auto"/>
        <w:rPr>
          <w:rFonts w:hint="eastAsia" w:ascii="华文宋体" w:hAnsi="华文宋体" w:eastAsia="华文宋体" w:cs="华文宋体"/>
          <w:b/>
          <w:bCs/>
          <w:color w:val="auto"/>
          <w:sz w:val="36"/>
          <w:szCs w:val="24"/>
          <w:highlight w:val="none"/>
        </w:rPr>
      </w:pPr>
      <w:r>
        <w:rPr>
          <w:rFonts w:hint="eastAsia" w:ascii="华文宋体" w:hAnsi="华文宋体" w:eastAsia="华文宋体" w:cs="华文宋体"/>
          <w:b/>
          <w:bCs/>
          <w:color w:val="auto"/>
          <w:sz w:val="36"/>
          <w:szCs w:val="24"/>
          <w:highlight w:val="none"/>
        </w:rPr>
        <w:t>高校毕业生求职创业补贴</w:t>
      </w:r>
    </w:p>
    <w:p>
      <w:pPr>
        <w:pStyle w:val="4"/>
        <w:keepNext w:val="0"/>
        <w:keepLines w:val="0"/>
        <w:pageBreakBefore w:val="0"/>
        <w:kinsoku/>
        <w:wordWrap/>
        <w:topLinePunct w:val="0"/>
        <w:autoSpaceDE/>
        <w:autoSpaceDN/>
        <w:bidi w:val="0"/>
        <w:adjustRightInd/>
        <w:snapToGrid/>
        <w:spacing w:beforeAutospacing="0" w:afterAutospacing="0" w:line="400" w:lineRule="exact"/>
        <w:ind w:firstLine="482" w:firstLineChars="200"/>
        <w:jc w:val="left"/>
        <w:textAlignment w:val="auto"/>
        <w:rPr>
          <w:rFonts w:hint="eastAsia" w:ascii="华文宋体" w:hAnsi="华文宋体" w:eastAsia="华文宋体" w:cs="华文宋体"/>
          <w:b/>
          <w:bCs/>
          <w:color w:val="auto"/>
          <w:sz w:val="24"/>
          <w:szCs w:val="24"/>
          <w:highlight w:val="none"/>
          <w:lang w:eastAsia="zh-CN"/>
        </w:rPr>
      </w:pPr>
      <w:r>
        <w:rPr>
          <w:rFonts w:hint="eastAsia" w:ascii="华文宋体" w:hAnsi="华文宋体" w:eastAsia="华文宋体" w:cs="华文宋体"/>
          <w:b/>
          <w:bCs/>
          <w:color w:val="auto"/>
          <w:sz w:val="24"/>
          <w:szCs w:val="24"/>
          <w:highlight w:val="none"/>
        </w:rPr>
        <w:t>适用对象</w:t>
      </w:r>
      <w:r>
        <w:rPr>
          <w:rFonts w:hint="eastAsia" w:ascii="华文宋体" w:hAnsi="华文宋体" w:eastAsia="华文宋体" w:cs="华文宋体"/>
          <w:b/>
          <w:bCs/>
          <w:color w:val="auto"/>
          <w:sz w:val="24"/>
          <w:szCs w:val="24"/>
          <w:highlight w:val="none"/>
          <w:lang w:eastAsia="zh-CN"/>
        </w:rPr>
        <w:t>：</w:t>
      </w:r>
    </w:p>
    <w:p>
      <w:pPr>
        <w:pStyle w:val="4"/>
        <w:keepNext w:val="0"/>
        <w:keepLines w:val="0"/>
        <w:pageBreakBefore w:val="0"/>
        <w:kinsoku/>
        <w:wordWrap/>
        <w:topLinePunct w:val="0"/>
        <w:autoSpaceDE/>
        <w:autoSpaceDN/>
        <w:bidi w:val="0"/>
        <w:adjustRightInd/>
        <w:snapToGrid/>
        <w:spacing w:beforeAutospacing="0" w:afterAutospacing="0" w:line="400" w:lineRule="exact"/>
        <w:ind w:firstLine="480" w:firstLineChars="200"/>
        <w:jc w:val="left"/>
        <w:textAlignment w:val="auto"/>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color w:val="auto"/>
          <w:sz w:val="24"/>
          <w:szCs w:val="24"/>
          <w:highlight w:val="none"/>
        </w:rPr>
        <w:t>毕业年度内按规定进行实名登记的离校未就业应届高校毕业生。</w:t>
      </w:r>
    </w:p>
    <w:p>
      <w:pPr>
        <w:pStyle w:val="4"/>
        <w:keepNext w:val="0"/>
        <w:keepLines w:val="0"/>
        <w:pageBreakBefore w:val="0"/>
        <w:kinsoku/>
        <w:wordWrap/>
        <w:topLinePunct w:val="0"/>
        <w:autoSpaceDE/>
        <w:autoSpaceDN/>
        <w:bidi w:val="0"/>
        <w:adjustRightInd/>
        <w:snapToGrid/>
        <w:spacing w:beforeAutospacing="0" w:afterAutospacing="0" w:line="400" w:lineRule="exact"/>
        <w:ind w:firstLine="482" w:firstLineChars="200"/>
        <w:jc w:val="left"/>
        <w:textAlignment w:val="auto"/>
        <w:rPr>
          <w:rFonts w:hint="eastAsia" w:ascii="华文宋体" w:hAnsi="华文宋体" w:eastAsia="华文宋体" w:cs="华文宋体"/>
          <w:b/>
          <w:bCs/>
          <w:color w:val="auto"/>
          <w:sz w:val="24"/>
          <w:szCs w:val="24"/>
          <w:highlight w:val="none"/>
          <w:lang w:eastAsia="zh-CN"/>
        </w:rPr>
      </w:pPr>
      <w:r>
        <w:rPr>
          <w:rFonts w:hint="eastAsia" w:ascii="华文宋体" w:hAnsi="华文宋体" w:eastAsia="华文宋体" w:cs="华文宋体"/>
          <w:b/>
          <w:bCs/>
          <w:color w:val="auto"/>
          <w:sz w:val="24"/>
          <w:szCs w:val="24"/>
          <w:highlight w:val="none"/>
        </w:rPr>
        <w:t>政策标准</w:t>
      </w:r>
      <w:r>
        <w:rPr>
          <w:rFonts w:hint="eastAsia" w:ascii="华文宋体" w:hAnsi="华文宋体" w:eastAsia="华文宋体" w:cs="华文宋体"/>
          <w:b/>
          <w:bCs/>
          <w:color w:val="auto"/>
          <w:sz w:val="24"/>
          <w:szCs w:val="24"/>
          <w:highlight w:val="none"/>
          <w:lang w:eastAsia="zh-CN"/>
        </w:rPr>
        <w:t>：</w:t>
      </w:r>
    </w:p>
    <w:p>
      <w:pPr>
        <w:pStyle w:val="4"/>
        <w:keepNext w:val="0"/>
        <w:keepLines w:val="0"/>
        <w:pageBreakBefore w:val="0"/>
        <w:kinsoku/>
        <w:wordWrap/>
        <w:topLinePunct w:val="0"/>
        <w:autoSpaceDE/>
        <w:autoSpaceDN/>
        <w:bidi w:val="0"/>
        <w:adjustRightInd/>
        <w:snapToGrid/>
        <w:spacing w:beforeAutospacing="0" w:afterAutospacing="0" w:line="400" w:lineRule="exact"/>
        <w:ind w:firstLine="480" w:firstLineChars="200"/>
        <w:jc w:val="left"/>
        <w:textAlignment w:val="auto"/>
        <w:rPr>
          <w:rFonts w:hint="eastAsia" w:ascii="华文宋体" w:hAnsi="华文宋体" w:eastAsia="华文宋体" w:cs="华文宋体"/>
          <w:color w:val="auto"/>
          <w:sz w:val="24"/>
          <w:szCs w:val="24"/>
          <w:highlight w:val="none"/>
          <w:lang w:eastAsia="zh-CN"/>
        </w:rPr>
      </w:pPr>
      <w:r>
        <w:rPr>
          <w:rFonts w:hint="eastAsia" w:ascii="华文宋体" w:hAnsi="华文宋体" w:eastAsia="华文宋体" w:cs="华文宋体"/>
          <w:color w:val="auto"/>
          <w:sz w:val="24"/>
          <w:szCs w:val="24"/>
          <w:highlight w:val="none"/>
        </w:rPr>
        <w:t>按每人300元标准给予一次性求职创业补贴</w:t>
      </w:r>
      <w:r>
        <w:rPr>
          <w:rFonts w:hint="eastAsia" w:ascii="华文宋体" w:hAnsi="华文宋体" w:eastAsia="华文宋体" w:cs="华文宋体"/>
          <w:color w:val="auto"/>
          <w:sz w:val="24"/>
          <w:szCs w:val="24"/>
          <w:highlight w:val="none"/>
          <w:lang w:eastAsia="zh-CN"/>
        </w:rPr>
        <w:t>，学生本人在所在地街道办事处现场申请办理。</w:t>
      </w:r>
    </w:p>
    <w:p>
      <w:pPr>
        <w:keepNext w:val="0"/>
        <w:keepLines w:val="0"/>
        <w:pageBreakBefore w:val="0"/>
        <w:kinsoku/>
        <w:wordWrap/>
        <w:topLinePunct w:val="0"/>
        <w:autoSpaceDE/>
        <w:autoSpaceDN/>
        <w:bidi w:val="0"/>
        <w:adjustRightInd/>
        <w:snapToGrid/>
        <w:spacing w:beforeAutospacing="0" w:afterAutospacing="0" w:line="400" w:lineRule="exact"/>
        <w:textAlignment w:val="auto"/>
        <w:rPr>
          <w:rFonts w:hint="eastAsia"/>
          <w:color w:val="auto"/>
          <w:sz w:val="15"/>
          <w:szCs w:val="16"/>
          <w:highlight w:val="none"/>
          <w:lang w:eastAsia="zh-CN"/>
        </w:rPr>
      </w:pPr>
    </w:p>
    <w:p>
      <w:pPr>
        <w:pStyle w:val="2"/>
        <w:rPr>
          <w:rFonts w:hint="eastAsia"/>
          <w:color w:val="auto"/>
          <w:sz w:val="15"/>
          <w:szCs w:val="16"/>
          <w:highlight w:val="none"/>
          <w:lang w:eastAsia="zh-CN"/>
        </w:rPr>
      </w:pPr>
    </w:p>
    <w:p>
      <w:pPr>
        <w:rPr>
          <w:rFonts w:hint="eastAsia"/>
          <w:color w:val="auto"/>
          <w:sz w:val="15"/>
          <w:szCs w:val="16"/>
          <w:highlight w:val="none"/>
          <w:lang w:eastAsia="zh-CN"/>
        </w:rPr>
      </w:pPr>
    </w:p>
    <w:p>
      <w:pPr>
        <w:pStyle w:val="2"/>
        <w:rPr>
          <w:rFonts w:hint="eastAsia"/>
          <w:color w:val="auto"/>
          <w:sz w:val="15"/>
          <w:szCs w:val="16"/>
          <w:highlight w:val="none"/>
          <w:lang w:eastAsia="zh-CN"/>
        </w:rPr>
      </w:pPr>
    </w:p>
    <w:p>
      <w:pPr>
        <w:rPr>
          <w:rFonts w:hint="eastAsia"/>
          <w:color w:val="auto"/>
          <w:sz w:val="15"/>
          <w:szCs w:val="16"/>
          <w:highlight w:val="none"/>
          <w:lang w:eastAsia="zh-CN"/>
        </w:rPr>
      </w:pPr>
    </w:p>
    <w:p>
      <w:pPr>
        <w:pStyle w:val="2"/>
        <w:rPr>
          <w:rFonts w:hint="eastAsia"/>
          <w:color w:val="auto"/>
          <w:sz w:val="15"/>
          <w:szCs w:val="16"/>
          <w:highlight w:val="none"/>
          <w:lang w:eastAsia="zh-CN"/>
        </w:rPr>
      </w:pPr>
    </w:p>
    <w:p>
      <w:pPr>
        <w:rPr>
          <w:rFonts w:hint="eastAsia"/>
          <w:color w:val="auto"/>
          <w:sz w:val="15"/>
          <w:szCs w:val="16"/>
          <w:highlight w:val="none"/>
          <w:lang w:eastAsia="zh-CN"/>
        </w:rPr>
      </w:pPr>
    </w:p>
    <w:p>
      <w:pPr>
        <w:pStyle w:val="2"/>
        <w:rPr>
          <w:rFonts w:hint="eastAsia"/>
          <w:color w:val="auto"/>
          <w:sz w:val="15"/>
          <w:szCs w:val="16"/>
          <w:highlight w:val="none"/>
          <w:lang w:eastAsia="zh-CN"/>
        </w:rPr>
      </w:pPr>
    </w:p>
    <w:p>
      <w:pPr>
        <w:rPr>
          <w:rFonts w:hint="eastAsia"/>
          <w:color w:val="auto"/>
          <w:sz w:val="15"/>
          <w:szCs w:val="16"/>
          <w:highlight w:val="none"/>
          <w:lang w:eastAsia="zh-CN"/>
        </w:rPr>
      </w:pPr>
    </w:p>
    <w:p>
      <w:pPr>
        <w:pStyle w:val="2"/>
        <w:rPr>
          <w:rFonts w:hint="eastAsia"/>
          <w:color w:val="auto"/>
          <w:sz w:val="15"/>
          <w:szCs w:val="16"/>
          <w:highlight w:val="none"/>
          <w:lang w:eastAsia="zh-CN"/>
        </w:rPr>
      </w:pPr>
    </w:p>
    <w:p>
      <w:pPr>
        <w:rPr>
          <w:rFonts w:hint="eastAsia"/>
          <w:color w:val="auto"/>
          <w:sz w:val="15"/>
          <w:szCs w:val="16"/>
          <w:highlight w:val="none"/>
          <w:lang w:eastAsia="zh-CN"/>
        </w:rPr>
      </w:pPr>
    </w:p>
    <w:p>
      <w:pPr>
        <w:pStyle w:val="2"/>
        <w:rPr>
          <w:rFonts w:hint="eastAsia"/>
          <w:color w:val="auto"/>
          <w:sz w:val="15"/>
          <w:szCs w:val="16"/>
          <w:highlight w:val="none"/>
          <w:lang w:eastAsia="zh-CN"/>
        </w:rPr>
      </w:pPr>
    </w:p>
    <w:p>
      <w:pPr>
        <w:rPr>
          <w:rFonts w:hint="eastAsia"/>
          <w:color w:val="auto"/>
          <w:sz w:val="15"/>
          <w:szCs w:val="16"/>
          <w:highlight w:val="none"/>
          <w:lang w:eastAsia="zh-CN"/>
        </w:rPr>
      </w:pPr>
    </w:p>
    <w:p>
      <w:pPr>
        <w:pStyle w:val="2"/>
        <w:rPr>
          <w:rFonts w:hint="eastAsia"/>
          <w:color w:val="auto"/>
          <w:sz w:val="15"/>
          <w:szCs w:val="16"/>
          <w:highlight w:val="none"/>
          <w:lang w:eastAsia="zh-CN"/>
        </w:rPr>
      </w:pPr>
    </w:p>
    <w:p>
      <w:pPr>
        <w:rPr>
          <w:rFonts w:hint="eastAsia"/>
          <w:color w:val="auto"/>
          <w:sz w:val="15"/>
          <w:szCs w:val="16"/>
          <w:highlight w:val="none"/>
          <w:lang w:eastAsia="zh-CN"/>
        </w:rPr>
      </w:pPr>
    </w:p>
    <w:p>
      <w:pPr>
        <w:pStyle w:val="2"/>
        <w:rPr>
          <w:rFonts w:hint="eastAsia"/>
          <w:color w:val="auto"/>
          <w:sz w:val="15"/>
          <w:szCs w:val="16"/>
          <w:highlight w:val="none"/>
          <w:lang w:eastAsia="zh-CN"/>
        </w:rPr>
      </w:pPr>
    </w:p>
    <w:p>
      <w:pPr>
        <w:rPr>
          <w:rFonts w:hint="eastAsia"/>
          <w:lang w:eastAsia="zh-CN"/>
        </w:rPr>
      </w:pPr>
    </w:p>
    <w:p>
      <w:pPr>
        <w:rPr>
          <w:rFonts w:hint="eastAsia"/>
          <w:color w:val="auto"/>
          <w:sz w:val="15"/>
          <w:szCs w:val="16"/>
          <w:highlight w:val="none"/>
          <w:lang w:eastAsia="zh-CN"/>
        </w:rPr>
      </w:pPr>
    </w:p>
    <w:p>
      <w:pPr>
        <w:pStyle w:val="2"/>
        <w:rPr>
          <w:rFonts w:hint="eastAsia"/>
          <w:color w:val="auto"/>
          <w:sz w:val="15"/>
          <w:szCs w:val="16"/>
          <w:highlight w:val="none"/>
          <w:lang w:eastAsia="zh-CN"/>
        </w:rPr>
      </w:pPr>
    </w:p>
    <w:p>
      <w:pPr>
        <w:keepNext w:val="0"/>
        <w:keepLines w:val="0"/>
        <w:pageBreakBefore w:val="0"/>
        <w:kinsoku/>
        <w:wordWrap/>
        <w:overflowPunct w:val="0"/>
        <w:topLinePunct w:val="0"/>
        <w:autoSpaceDE/>
        <w:autoSpaceDN/>
        <w:bidi w:val="0"/>
        <w:adjustRightInd/>
        <w:snapToGrid/>
        <w:spacing w:beforeAutospacing="0" w:afterAutospacing="0" w:line="400" w:lineRule="exact"/>
        <w:jc w:val="left"/>
        <w:textAlignment w:val="auto"/>
        <w:rPr>
          <w:rFonts w:hint="eastAsia" w:ascii="华文宋体" w:hAnsi="华文宋体" w:eastAsia="华文宋体" w:cs="华文宋体"/>
          <w:b/>
          <w:bCs/>
          <w:color w:val="auto"/>
          <w:sz w:val="36"/>
          <w:szCs w:val="24"/>
          <w:highlight w:val="none"/>
          <w:lang w:eastAsia="zh-CN"/>
        </w:rPr>
      </w:pPr>
      <w:r>
        <w:rPr>
          <w:rFonts w:hint="eastAsia" w:ascii="华文宋体" w:hAnsi="华文宋体" w:eastAsia="华文宋体" w:cs="华文宋体"/>
          <w:b/>
          <w:bCs/>
          <w:color w:val="auto"/>
          <w:sz w:val="36"/>
          <w:szCs w:val="24"/>
          <w:highlight w:val="none"/>
          <w:lang w:eastAsia="zh-CN"/>
        </w:rPr>
        <w:t>创业政策</w:t>
      </w:r>
    </w:p>
    <w:p>
      <w:pPr>
        <w:keepNext w:val="0"/>
        <w:keepLines w:val="0"/>
        <w:pageBreakBefore w:val="0"/>
        <w:kinsoku/>
        <w:wordWrap/>
        <w:overflowPunct w:val="0"/>
        <w:topLinePunct w:val="0"/>
        <w:autoSpaceDE/>
        <w:autoSpaceDN/>
        <w:bidi w:val="0"/>
        <w:adjustRightInd/>
        <w:snapToGrid/>
        <w:spacing w:beforeAutospacing="0" w:afterAutospacing="0" w:line="400" w:lineRule="exact"/>
        <w:jc w:val="center"/>
        <w:textAlignment w:val="auto"/>
        <w:rPr>
          <w:rFonts w:hint="eastAsia" w:ascii="华文宋体" w:hAnsi="华文宋体" w:eastAsia="华文宋体" w:cs="华文宋体"/>
          <w:b/>
          <w:bCs/>
          <w:color w:val="auto"/>
          <w:sz w:val="36"/>
          <w:szCs w:val="24"/>
          <w:highlight w:val="none"/>
        </w:rPr>
      </w:pPr>
      <w:r>
        <w:rPr>
          <w:rFonts w:hint="eastAsia" w:ascii="华文宋体" w:hAnsi="华文宋体" w:eastAsia="华文宋体" w:cs="华文宋体"/>
          <w:b/>
          <w:bCs/>
          <w:color w:val="auto"/>
          <w:sz w:val="36"/>
          <w:szCs w:val="24"/>
          <w:highlight w:val="none"/>
        </w:rPr>
        <w:t>创业培训补贴</w:t>
      </w:r>
    </w:p>
    <w:p>
      <w:pPr>
        <w:pStyle w:val="4"/>
        <w:keepNext w:val="0"/>
        <w:keepLines w:val="0"/>
        <w:pageBreakBefore w:val="0"/>
        <w:kinsoku/>
        <w:wordWrap/>
        <w:topLinePunct w:val="0"/>
        <w:autoSpaceDE/>
        <w:autoSpaceDN/>
        <w:bidi w:val="0"/>
        <w:adjustRightInd/>
        <w:snapToGrid/>
        <w:spacing w:beforeAutospacing="0" w:afterAutospacing="0" w:line="400" w:lineRule="exact"/>
        <w:ind w:firstLine="482" w:firstLineChars="200"/>
        <w:jc w:val="left"/>
        <w:textAlignment w:val="auto"/>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b/>
          <w:bCs/>
          <w:color w:val="auto"/>
          <w:sz w:val="24"/>
          <w:szCs w:val="24"/>
          <w:highlight w:val="none"/>
        </w:rPr>
        <w:t>适用对象</w:t>
      </w:r>
      <w:r>
        <w:rPr>
          <w:rFonts w:hint="eastAsia" w:ascii="华文宋体" w:hAnsi="华文宋体" w:eastAsia="华文宋体" w:cs="华文宋体"/>
          <w:b/>
          <w:bCs/>
          <w:color w:val="auto"/>
          <w:sz w:val="24"/>
          <w:szCs w:val="24"/>
          <w:highlight w:val="none"/>
          <w:lang w:eastAsia="zh-CN"/>
        </w:rPr>
        <w:t>：</w:t>
      </w:r>
      <w:r>
        <w:rPr>
          <w:rFonts w:hint="eastAsia" w:ascii="华文宋体" w:hAnsi="华文宋体" w:eastAsia="华文宋体" w:cs="华文宋体"/>
          <w:color w:val="auto"/>
          <w:sz w:val="24"/>
          <w:szCs w:val="24"/>
          <w:highlight w:val="none"/>
        </w:rPr>
        <w:t>贫困家庭子女（建档立卡及享受低保家庭的适龄劳动者）、毕业学年高校毕业生（含技师学院高级工班、预备技师班和特殊教育院校职业教育类毕业生）、城乡未继续升学的应届初高中毕业生、农村转移就业劳动者（含建档立卡的适龄贫困劳动者）、城镇登记失业人员等五类人员，高校其他在校生、职业学校和技工院校在校学生，以及垫付创业培训补贴的创业培训定点机构。</w:t>
      </w:r>
    </w:p>
    <w:p>
      <w:pPr>
        <w:pStyle w:val="4"/>
        <w:keepNext w:val="0"/>
        <w:keepLines w:val="0"/>
        <w:pageBreakBefore w:val="0"/>
        <w:kinsoku/>
        <w:wordWrap/>
        <w:topLinePunct w:val="0"/>
        <w:autoSpaceDE/>
        <w:autoSpaceDN/>
        <w:bidi w:val="0"/>
        <w:adjustRightInd/>
        <w:snapToGrid/>
        <w:spacing w:beforeAutospacing="0" w:afterAutospacing="0" w:line="400" w:lineRule="exact"/>
        <w:ind w:firstLine="482" w:firstLineChars="200"/>
        <w:jc w:val="left"/>
        <w:textAlignment w:val="auto"/>
        <w:rPr>
          <w:rFonts w:hint="eastAsia" w:ascii="华文宋体" w:hAnsi="华文宋体" w:eastAsia="华文宋体" w:cs="华文宋体"/>
          <w:color w:val="auto"/>
          <w:sz w:val="36"/>
          <w:szCs w:val="36"/>
          <w:highlight w:val="none"/>
        </w:rPr>
      </w:pPr>
      <w:r>
        <w:rPr>
          <w:rFonts w:hint="eastAsia" w:ascii="华文宋体" w:hAnsi="华文宋体" w:eastAsia="华文宋体" w:cs="华文宋体"/>
          <w:b/>
          <w:bCs/>
          <w:color w:val="auto"/>
          <w:sz w:val="24"/>
          <w:szCs w:val="24"/>
          <w:highlight w:val="none"/>
        </w:rPr>
        <w:t>政策标准</w:t>
      </w:r>
      <w:r>
        <w:rPr>
          <w:rFonts w:hint="eastAsia" w:ascii="华文宋体" w:hAnsi="华文宋体" w:eastAsia="华文宋体" w:cs="华文宋体"/>
          <w:b/>
          <w:bCs/>
          <w:color w:val="auto"/>
          <w:sz w:val="24"/>
          <w:szCs w:val="24"/>
          <w:highlight w:val="none"/>
          <w:lang w:eastAsia="zh-CN"/>
        </w:rPr>
        <w:t>：</w:t>
      </w:r>
      <w:r>
        <w:rPr>
          <w:rFonts w:hint="eastAsia" w:ascii="华文宋体" w:hAnsi="华文宋体" w:eastAsia="华文宋体" w:cs="华文宋体"/>
          <w:color w:val="auto"/>
          <w:sz w:val="24"/>
          <w:szCs w:val="24"/>
          <w:highlight w:val="none"/>
        </w:rPr>
        <w:t>取得创业培训合格证的，创业培训补贴标准按培训项目确定为创业意识培训200元/人、创业实训300元/人、创办（改善）企业培训1000元/人、网络（电商）创业培训1500元/人（含网络教学平台服务费）。</w:t>
      </w:r>
    </w:p>
    <w:p>
      <w:pPr>
        <w:keepNext w:val="0"/>
        <w:keepLines w:val="0"/>
        <w:pageBreakBefore w:val="0"/>
        <w:kinsoku/>
        <w:wordWrap/>
        <w:overflowPunct w:val="0"/>
        <w:topLinePunct w:val="0"/>
        <w:autoSpaceDE/>
        <w:autoSpaceDN/>
        <w:bidi w:val="0"/>
        <w:adjustRightInd/>
        <w:snapToGrid/>
        <w:spacing w:beforeAutospacing="0" w:afterAutospacing="0" w:line="400" w:lineRule="exact"/>
        <w:jc w:val="center"/>
        <w:textAlignment w:val="auto"/>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b/>
          <w:bCs/>
          <w:color w:val="auto"/>
          <w:sz w:val="36"/>
          <w:szCs w:val="24"/>
          <w:highlight w:val="none"/>
        </w:rPr>
        <w:t>开业补贴</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82" w:firstLineChars="200"/>
        <w:jc w:val="left"/>
        <w:textAlignment w:val="auto"/>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b/>
          <w:bCs/>
          <w:color w:val="auto"/>
          <w:sz w:val="24"/>
          <w:szCs w:val="24"/>
          <w:highlight w:val="none"/>
        </w:rPr>
        <w:t>适用对象</w:t>
      </w:r>
      <w:r>
        <w:rPr>
          <w:rFonts w:hint="eastAsia" w:ascii="华文宋体" w:hAnsi="华文宋体" w:eastAsia="华文宋体" w:cs="华文宋体"/>
          <w:b/>
          <w:bCs/>
          <w:color w:val="auto"/>
          <w:sz w:val="24"/>
          <w:szCs w:val="24"/>
          <w:highlight w:val="none"/>
          <w:lang w:eastAsia="zh-CN"/>
        </w:rPr>
        <w:t>：</w:t>
      </w:r>
      <w:r>
        <w:rPr>
          <w:rFonts w:hint="eastAsia" w:ascii="华文宋体" w:hAnsi="华文宋体" w:eastAsia="华文宋体" w:cs="华文宋体"/>
          <w:color w:val="auto"/>
          <w:sz w:val="24"/>
          <w:szCs w:val="24"/>
          <w:highlight w:val="none"/>
        </w:rPr>
        <w:t>首次创办企业或从事个体经营、自工商登记注册之日起正常经营1年以上的大中专学生（含毕业5年内的普通高校、职业学校、技工院校毕业生及在校学生，毕业5年内留学回国人员）、就业困难人员、贫困家庭劳动力、返乡农民工。</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82" w:firstLineChars="200"/>
        <w:jc w:val="left"/>
        <w:textAlignment w:val="auto"/>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b/>
          <w:bCs/>
          <w:color w:val="auto"/>
          <w:sz w:val="24"/>
          <w:szCs w:val="24"/>
          <w:highlight w:val="none"/>
        </w:rPr>
        <w:t>政策标准</w:t>
      </w:r>
      <w:r>
        <w:rPr>
          <w:rFonts w:hint="eastAsia" w:ascii="华文宋体" w:hAnsi="华文宋体" w:eastAsia="华文宋体" w:cs="华文宋体"/>
          <w:b/>
          <w:bCs/>
          <w:color w:val="auto"/>
          <w:sz w:val="24"/>
          <w:szCs w:val="24"/>
          <w:highlight w:val="none"/>
          <w:lang w:eastAsia="zh-CN"/>
        </w:rPr>
        <w:t>：</w:t>
      </w:r>
      <w:r>
        <w:rPr>
          <w:rFonts w:hint="eastAsia" w:ascii="华文宋体" w:hAnsi="华文宋体" w:eastAsia="华文宋体" w:cs="华文宋体"/>
          <w:color w:val="auto"/>
          <w:sz w:val="24"/>
          <w:szCs w:val="24"/>
          <w:highlight w:val="none"/>
        </w:rPr>
        <w:t>补贴标准为</w:t>
      </w:r>
      <w:r>
        <w:rPr>
          <w:rFonts w:hint="eastAsia" w:ascii="华文宋体" w:hAnsi="华文宋体" w:eastAsia="华文宋体" w:cs="华文宋体"/>
          <w:color w:val="auto"/>
          <w:sz w:val="24"/>
          <w:szCs w:val="24"/>
          <w:highlight w:val="none"/>
          <w:lang w:eastAsia="zh-CN"/>
        </w:rPr>
        <w:t>一次性</w:t>
      </w:r>
      <w:r>
        <w:rPr>
          <w:rFonts w:hint="eastAsia" w:ascii="华文宋体" w:hAnsi="华文宋体" w:eastAsia="华文宋体" w:cs="华文宋体"/>
          <w:color w:val="auto"/>
          <w:sz w:val="24"/>
          <w:szCs w:val="24"/>
          <w:highlight w:val="none"/>
        </w:rPr>
        <w:t>5000元。</w:t>
      </w:r>
    </w:p>
    <w:p>
      <w:pPr>
        <w:keepNext w:val="0"/>
        <w:keepLines w:val="0"/>
        <w:pageBreakBefore w:val="0"/>
        <w:kinsoku/>
        <w:wordWrap/>
        <w:overflowPunct w:val="0"/>
        <w:topLinePunct w:val="0"/>
        <w:autoSpaceDE/>
        <w:autoSpaceDN/>
        <w:bidi w:val="0"/>
        <w:adjustRightInd/>
        <w:snapToGrid/>
        <w:spacing w:beforeAutospacing="0" w:afterAutospacing="0" w:line="400" w:lineRule="exact"/>
        <w:jc w:val="center"/>
        <w:textAlignment w:val="auto"/>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b/>
          <w:bCs/>
          <w:color w:val="auto"/>
          <w:sz w:val="36"/>
          <w:szCs w:val="24"/>
          <w:highlight w:val="none"/>
        </w:rPr>
        <w:t>创业运营补贴</w:t>
      </w:r>
    </w:p>
    <w:p>
      <w:pPr>
        <w:pStyle w:val="4"/>
        <w:keepNext w:val="0"/>
        <w:keepLines w:val="0"/>
        <w:pageBreakBefore w:val="0"/>
        <w:kinsoku/>
        <w:wordWrap/>
        <w:topLinePunct w:val="0"/>
        <w:autoSpaceDE/>
        <w:autoSpaceDN/>
        <w:bidi w:val="0"/>
        <w:adjustRightInd/>
        <w:snapToGrid/>
        <w:spacing w:beforeAutospacing="0" w:afterAutospacing="0" w:line="400" w:lineRule="exact"/>
        <w:ind w:firstLine="482" w:firstLineChars="200"/>
        <w:jc w:val="left"/>
        <w:textAlignment w:val="auto"/>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b/>
          <w:bCs/>
          <w:color w:val="auto"/>
          <w:sz w:val="24"/>
          <w:szCs w:val="24"/>
          <w:highlight w:val="none"/>
        </w:rPr>
        <w:t>适用对象</w:t>
      </w:r>
      <w:r>
        <w:rPr>
          <w:rFonts w:hint="eastAsia" w:ascii="华文宋体" w:hAnsi="华文宋体" w:eastAsia="华文宋体" w:cs="华文宋体"/>
          <w:b/>
          <w:bCs/>
          <w:color w:val="auto"/>
          <w:sz w:val="24"/>
          <w:szCs w:val="24"/>
          <w:highlight w:val="none"/>
          <w:lang w:eastAsia="zh-CN"/>
        </w:rPr>
        <w:t>：</w:t>
      </w:r>
      <w:r>
        <w:rPr>
          <w:rFonts w:hint="eastAsia" w:ascii="华文宋体" w:hAnsi="华文宋体" w:eastAsia="华文宋体" w:cs="华文宋体"/>
          <w:color w:val="auto"/>
          <w:sz w:val="24"/>
          <w:szCs w:val="24"/>
          <w:highlight w:val="none"/>
        </w:rPr>
        <w:t>大中专学生（含毕业5年内的普通高校、职业学校、技工院校毕业生及在校学生，毕业5年内留学回国人员）、退役军人、失业人员、返乡创业农民工创办的实体，并入驻经人力资源社会保障部门认定的创业孵化基地。</w:t>
      </w:r>
    </w:p>
    <w:p>
      <w:pPr>
        <w:pStyle w:val="4"/>
        <w:keepNext w:val="0"/>
        <w:keepLines w:val="0"/>
        <w:pageBreakBefore w:val="0"/>
        <w:kinsoku/>
        <w:wordWrap/>
        <w:topLinePunct w:val="0"/>
        <w:autoSpaceDE/>
        <w:autoSpaceDN/>
        <w:bidi w:val="0"/>
        <w:adjustRightInd/>
        <w:snapToGrid/>
        <w:spacing w:beforeAutospacing="0" w:afterAutospacing="0" w:line="400" w:lineRule="exact"/>
        <w:ind w:firstLine="482" w:firstLineChars="200"/>
        <w:jc w:val="left"/>
        <w:textAlignment w:val="auto"/>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b/>
          <w:bCs/>
          <w:color w:val="auto"/>
          <w:sz w:val="24"/>
          <w:szCs w:val="24"/>
          <w:highlight w:val="none"/>
        </w:rPr>
        <w:t>政策标准</w:t>
      </w:r>
      <w:r>
        <w:rPr>
          <w:rFonts w:hint="eastAsia" w:ascii="华文宋体" w:hAnsi="华文宋体" w:eastAsia="华文宋体" w:cs="华文宋体"/>
          <w:b/>
          <w:bCs/>
          <w:color w:val="auto"/>
          <w:sz w:val="24"/>
          <w:szCs w:val="24"/>
          <w:highlight w:val="none"/>
          <w:lang w:eastAsia="zh-CN"/>
        </w:rPr>
        <w:t>：</w:t>
      </w:r>
      <w:r>
        <w:rPr>
          <w:rFonts w:hint="eastAsia" w:ascii="华文宋体" w:hAnsi="华文宋体" w:eastAsia="华文宋体" w:cs="华文宋体"/>
          <w:color w:val="auto"/>
          <w:sz w:val="24"/>
          <w:szCs w:val="24"/>
          <w:highlight w:val="none"/>
        </w:rPr>
        <w:t>创办的实体在创业孵化基地发生的物管、卫生、房租、水电等费用，3年内给予不超过当月实际费用50%的运营补贴，年补贴最高限额1万元。</w:t>
      </w:r>
    </w:p>
    <w:p>
      <w:pPr>
        <w:pStyle w:val="4"/>
        <w:keepNext w:val="0"/>
        <w:keepLines w:val="0"/>
        <w:pageBreakBefore w:val="0"/>
        <w:kinsoku/>
        <w:wordWrap/>
        <w:topLinePunct w:val="0"/>
        <w:autoSpaceDE/>
        <w:autoSpaceDN/>
        <w:bidi w:val="0"/>
        <w:adjustRightInd/>
        <w:snapToGrid/>
        <w:spacing w:beforeAutospacing="0" w:afterAutospacing="0" w:line="400" w:lineRule="exact"/>
        <w:jc w:val="center"/>
        <w:textAlignment w:val="auto"/>
        <w:rPr>
          <w:rFonts w:hint="eastAsia" w:ascii="华文宋体" w:hAnsi="华文宋体" w:eastAsia="华文宋体" w:cs="华文宋体"/>
          <w:color w:val="auto"/>
          <w:kern w:val="2"/>
          <w:sz w:val="36"/>
          <w:szCs w:val="24"/>
          <w:highlight w:val="none"/>
          <w:lang w:val="en-US" w:eastAsia="zh-CN" w:bidi="ar-SA"/>
        </w:rPr>
      </w:pPr>
      <w:r>
        <w:rPr>
          <w:rFonts w:hint="eastAsia" w:ascii="华文宋体" w:hAnsi="华文宋体" w:eastAsia="华文宋体" w:cs="华文宋体"/>
          <w:b/>
          <w:bCs/>
          <w:color w:val="auto"/>
          <w:kern w:val="2"/>
          <w:sz w:val="36"/>
          <w:szCs w:val="24"/>
          <w:highlight w:val="none"/>
          <w:lang w:val="en-US" w:eastAsia="zh-CN" w:bidi="ar-SA"/>
        </w:rPr>
        <w:t>孵化成果补贴</w:t>
      </w:r>
    </w:p>
    <w:p>
      <w:pPr>
        <w:pStyle w:val="4"/>
        <w:keepNext w:val="0"/>
        <w:keepLines w:val="0"/>
        <w:pageBreakBefore w:val="0"/>
        <w:kinsoku/>
        <w:wordWrap/>
        <w:topLinePunct w:val="0"/>
        <w:autoSpaceDE/>
        <w:autoSpaceDN/>
        <w:bidi w:val="0"/>
        <w:adjustRightInd/>
        <w:snapToGrid/>
        <w:spacing w:beforeAutospacing="0" w:afterAutospacing="0" w:line="400" w:lineRule="exact"/>
        <w:ind w:firstLine="482" w:firstLineChars="200"/>
        <w:jc w:val="left"/>
        <w:textAlignment w:val="auto"/>
        <w:rPr>
          <w:rFonts w:hint="eastAsia" w:ascii="华文宋体" w:hAnsi="华文宋体" w:eastAsia="华文宋体" w:cs="华文宋体"/>
          <w:color w:val="auto"/>
          <w:kern w:val="2"/>
          <w:sz w:val="24"/>
          <w:szCs w:val="24"/>
          <w:highlight w:val="none"/>
          <w:lang w:val="en-US" w:eastAsia="zh-CN" w:bidi="ar-SA"/>
        </w:rPr>
      </w:pPr>
      <w:r>
        <w:rPr>
          <w:rFonts w:hint="eastAsia" w:ascii="华文宋体" w:hAnsi="华文宋体" w:eastAsia="华文宋体" w:cs="华文宋体"/>
          <w:b/>
          <w:bCs/>
          <w:color w:val="auto"/>
          <w:sz w:val="24"/>
          <w:szCs w:val="24"/>
          <w:highlight w:val="none"/>
        </w:rPr>
        <w:t>适用对象</w:t>
      </w:r>
      <w:r>
        <w:rPr>
          <w:rFonts w:hint="eastAsia" w:ascii="华文宋体" w:hAnsi="华文宋体" w:eastAsia="华文宋体" w:cs="华文宋体"/>
          <w:b/>
          <w:bCs/>
          <w:color w:val="auto"/>
          <w:sz w:val="24"/>
          <w:szCs w:val="24"/>
          <w:highlight w:val="none"/>
          <w:lang w:eastAsia="zh-CN"/>
        </w:rPr>
        <w:t>：</w:t>
      </w:r>
      <w:r>
        <w:rPr>
          <w:rFonts w:hint="eastAsia" w:ascii="华文宋体" w:hAnsi="华文宋体" w:eastAsia="华文宋体" w:cs="华文宋体"/>
          <w:color w:val="auto"/>
          <w:kern w:val="2"/>
          <w:sz w:val="24"/>
          <w:szCs w:val="24"/>
          <w:highlight w:val="none"/>
          <w:lang w:val="en-US" w:eastAsia="zh-CN" w:bidi="ar-SA"/>
        </w:rPr>
        <w:t>市级以上创业孵化基地、新型孵化平台</w:t>
      </w:r>
    </w:p>
    <w:p>
      <w:pPr>
        <w:pStyle w:val="4"/>
        <w:keepNext w:val="0"/>
        <w:keepLines w:val="0"/>
        <w:pageBreakBefore w:val="0"/>
        <w:kinsoku/>
        <w:wordWrap/>
        <w:topLinePunct w:val="0"/>
        <w:autoSpaceDE/>
        <w:autoSpaceDN/>
        <w:bidi w:val="0"/>
        <w:adjustRightInd/>
        <w:snapToGrid/>
        <w:spacing w:beforeAutospacing="0" w:afterAutospacing="0" w:line="400" w:lineRule="exact"/>
        <w:ind w:firstLine="482" w:firstLineChars="200"/>
        <w:jc w:val="left"/>
        <w:textAlignment w:val="auto"/>
        <w:rPr>
          <w:rFonts w:hint="eastAsia" w:ascii="华文宋体" w:hAnsi="华文宋体" w:eastAsia="华文宋体" w:cs="华文宋体"/>
          <w:b w:val="0"/>
          <w:i w:val="0"/>
          <w:caps w:val="0"/>
          <w:color w:val="auto"/>
          <w:spacing w:val="0"/>
          <w:kern w:val="0"/>
          <w:sz w:val="24"/>
          <w:szCs w:val="24"/>
          <w:highlight w:val="none"/>
          <w:shd w:val="clear" w:color="auto" w:fill="FFFFFF"/>
          <w:lang w:val="en-US" w:eastAsia="zh-CN"/>
        </w:rPr>
      </w:pPr>
      <w:r>
        <w:rPr>
          <w:rFonts w:hint="eastAsia" w:ascii="华文宋体" w:hAnsi="华文宋体" w:eastAsia="华文宋体" w:cs="华文宋体"/>
          <w:b/>
          <w:bCs/>
          <w:color w:val="auto"/>
          <w:sz w:val="24"/>
          <w:szCs w:val="24"/>
          <w:highlight w:val="none"/>
        </w:rPr>
        <w:t>政策标准</w:t>
      </w:r>
      <w:r>
        <w:rPr>
          <w:rFonts w:hint="eastAsia" w:ascii="华文宋体" w:hAnsi="华文宋体" w:eastAsia="华文宋体" w:cs="华文宋体"/>
          <w:b/>
          <w:bCs/>
          <w:color w:val="auto"/>
          <w:sz w:val="24"/>
          <w:szCs w:val="24"/>
          <w:highlight w:val="none"/>
          <w:lang w:eastAsia="zh-CN"/>
        </w:rPr>
        <w:t>：</w:t>
      </w:r>
      <w:r>
        <w:rPr>
          <w:rFonts w:hint="eastAsia" w:ascii="华文宋体" w:hAnsi="华文宋体" w:eastAsia="华文宋体" w:cs="华文宋体"/>
          <w:b w:val="0"/>
          <w:i w:val="0"/>
          <w:caps w:val="0"/>
          <w:color w:val="auto"/>
          <w:spacing w:val="0"/>
          <w:kern w:val="0"/>
          <w:sz w:val="24"/>
          <w:szCs w:val="24"/>
          <w:highlight w:val="none"/>
          <w:shd w:val="clear" w:color="auto" w:fill="FFFFFF"/>
          <w:lang w:val="en-US" w:eastAsia="zh-CN"/>
        </w:rPr>
        <w:t>市级以上创业孵化基地、新型孵化平台每孵化一户企业运营1年并带动3人以上就业的，按每户每年不高于1万元的标准给予孵化成果补贴，补贴期限最长不超过2年。</w:t>
      </w:r>
    </w:p>
    <w:p>
      <w:pPr>
        <w:keepNext w:val="0"/>
        <w:keepLines w:val="0"/>
        <w:pageBreakBefore w:val="0"/>
        <w:kinsoku/>
        <w:wordWrap/>
        <w:overflowPunct w:val="0"/>
        <w:topLinePunct w:val="0"/>
        <w:autoSpaceDE/>
        <w:autoSpaceDN/>
        <w:bidi w:val="0"/>
        <w:adjustRightInd/>
        <w:snapToGrid/>
        <w:spacing w:beforeAutospacing="0" w:afterAutospacing="0" w:line="400" w:lineRule="exact"/>
        <w:jc w:val="center"/>
        <w:textAlignment w:val="auto"/>
        <w:rPr>
          <w:rFonts w:hint="eastAsia" w:ascii="华文宋体" w:hAnsi="华文宋体" w:eastAsia="华文宋体" w:cs="华文宋体"/>
          <w:b/>
          <w:bCs/>
          <w:color w:val="auto"/>
          <w:sz w:val="36"/>
          <w:szCs w:val="24"/>
          <w:highlight w:val="none"/>
          <w:lang w:eastAsia="zh-CN"/>
        </w:rPr>
      </w:pPr>
      <w:r>
        <w:rPr>
          <w:rFonts w:hint="eastAsia" w:ascii="华文宋体" w:hAnsi="华文宋体" w:eastAsia="华文宋体" w:cs="华文宋体"/>
          <w:b/>
          <w:bCs/>
          <w:color w:val="auto"/>
          <w:sz w:val="36"/>
          <w:szCs w:val="24"/>
          <w:highlight w:val="none"/>
        </w:rPr>
        <w:t>大众创业扶持项目补助</w:t>
      </w:r>
    </w:p>
    <w:p>
      <w:pPr>
        <w:pStyle w:val="4"/>
        <w:keepNext w:val="0"/>
        <w:keepLines w:val="0"/>
        <w:pageBreakBefore w:val="0"/>
        <w:kinsoku/>
        <w:wordWrap/>
        <w:topLinePunct w:val="0"/>
        <w:autoSpaceDE/>
        <w:autoSpaceDN/>
        <w:bidi w:val="0"/>
        <w:adjustRightInd/>
        <w:snapToGrid/>
        <w:spacing w:beforeAutospacing="0" w:afterAutospacing="0" w:line="400" w:lineRule="exact"/>
        <w:ind w:firstLine="482" w:firstLineChars="200"/>
        <w:jc w:val="left"/>
        <w:textAlignment w:val="auto"/>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b/>
          <w:bCs/>
          <w:color w:val="auto"/>
          <w:sz w:val="24"/>
          <w:szCs w:val="24"/>
          <w:highlight w:val="none"/>
        </w:rPr>
        <w:t>适用对象</w:t>
      </w:r>
      <w:r>
        <w:rPr>
          <w:rFonts w:hint="eastAsia" w:ascii="华文宋体" w:hAnsi="华文宋体" w:eastAsia="华文宋体" w:cs="华文宋体"/>
          <w:b/>
          <w:bCs/>
          <w:color w:val="auto"/>
          <w:sz w:val="24"/>
          <w:szCs w:val="24"/>
          <w:highlight w:val="none"/>
          <w:lang w:eastAsia="zh-CN"/>
        </w:rPr>
        <w:t>：</w:t>
      </w:r>
      <w:r>
        <w:rPr>
          <w:rFonts w:hint="eastAsia" w:ascii="华文宋体" w:hAnsi="华文宋体" w:eastAsia="华文宋体" w:cs="华文宋体"/>
          <w:color w:val="auto"/>
          <w:sz w:val="24"/>
          <w:szCs w:val="24"/>
          <w:highlight w:val="none"/>
        </w:rPr>
        <w:t>经评审认定的大众创业扶持项目。申报市、县优秀项目，应符合当地人力资源社会保障部门规定的优秀项目条件。</w:t>
      </w:r>
    </w:p>
    <w:p>
      <w:pPr>
        <w:pStyle w:val="4"/>
        <w:keepNext w:val="0"/>
        <w:keepLines w:val="0"/>
        <w:pageBreakBefore w:val="0"/>
        <w:kinsoku/>
        <w:wordWrap/>
        <w:topLinePunct w:val="0"/>
        <w:autoSpaceDE/>
        <w:autoSpaceDN/>
        <w:bidi w:val="0"/>
        <w:adjustRightInd/>
        <w:snapToGrid/>
        <w:spacing w:beforeAutospacing="0" w:afterAutospacing="0" w:line="400" w:lineRule="exact"/>
        <w:ind w:firstLine="482" w:firstLineChars="200"/>
        <w:jc w:val="left"/>
        <w:textAlignment w:val="auto"/>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b/>
          <w:bCs/>
          <w:color w:val="auto"/>
          <w:sz w:val="24"/>
          <w:szCs w:val="24"/>
          <w:highlight w:val="none"/>
        </w:rPr>
        <w:t>政策标准</w:t>
      </w:r>
      <w:r>
        <w:rPr>
          <w:rFonts w:hint="eastAsia" w:ascii="华文宋体" w:hAnsi="华文宋体" w:eastAsia="华文宋体" w:cs="华文宋体"/>
          <w:b/>
          <w:bCs/>
          <w:color w:val="auto"/>
          <w:sz w:val="24"/>
          <w:szCs w:val="24"/>
          <w:highlight w:val="none"/>
          <w:lang w:eastAsia="zh-CN"/>
        </w:rPr>
        <w:t>：</w:t>
      </w:r>
      <w:r>
        <w:rPr>
          <w:rFonts w:hint="eastAsia" w:ascii="华文宋体" w:hAnsi="华文宋体" w:eastAsia="华文宋体" w:cs="华文宋体"/>
          <w:color w:val="auto"/>
          <w:sz w:val="24"/>
          <w:szCs w:val="24"/>
          <w:highlight w:val="none"/>
        </w:rPr>
        <w:t>对评选为省级大众创业扶持项目的，省给予2万元至15万元的项目补助；对评选为</w:t>
      </w:r>
      <w:r>
        <w:rPr>
          <w:rFonts w:hint="eastAsia" w:ascii="华文宋体" w:hAnsi="华文宋体" w:eastAsia="华文宋体" w:cs="华文宋体"/>
          <w:color w:val="auto"/>
          <w:sz w:val="24"/>
          <w:szCs w:val="24"/>
          <w:highlight w:val="none"/>
          <w:lang w:val="en-US"/>
        </w:rPr>
        <w:t>我市优秀大众创业项目的</w:t>
      </w:r>
      <w:r>
        <w:rPr>
          <w:rFonts w:hint="eastAsia" w:ascii="华文宋体" w:hAnsi="华文宋体" w:eastAsia="华文宋体" w:cs="华文宋体"/>
          <w:color w:val="auto"/>
          <w:sz w:val="24"/>
          <w:szCs w:val="24"/>
          <w:highlight w:val="none"/>
        </w:rPr>
        <w:t>，</w:t>
      </w:r>
      <w:r>
        <w:rPr>
          <w:rFonts w:hint="eastAsia" w:ascii="华文宋体" w:hAnsi="华文宋体" w:eastAsia="华文宋体" w:cs="华文宋体"/>
          <w:color w:val="auto"/>
          <w:sz w:val="24"/>
          <w:szCs w:val="24"/>
          <w:highlight w:val="none"/>
          <w:lang w:val="en-US"/>
        </w:rPr>
        <w:t>市人社部门给予2万元至</w:t>
      </w:r>
      <w:r>
        <w:rPr>
          <w:rFonts w:hint="eastAsia" w:ascii="华文宋体" w:hAnsi="华文宋体" w:eastAsia="华文宋体" w:cs="华文宋体"/>
          <w:color w:val="auto"/>
          <w:sz w:val="24"/>
          <w:szCs w:val="24"/>
          <w:highlight w:val="none"/>
        </w:rPr>
        <w:t>10万元</w:t>
      </w:r>
      <w:r>
        <w:rPr>
          <w:rFonts w:hint="eastAsia" w:ascii="华文宋体" w:hAnsi="华文宋体" w:eastAsia="华文宋体" w:cs="华文宋体"/>
          <w:color w:val="auto"/>
          <w:sz w:val="24"/>
          <w:szCs w:val="24"/>
          <w:highlight w:val="none"/>
          <w:lang w:val="en-US"/>
        </w:rPr>
        <w:t>项目补助</w:t>
      </w:r>
      <w:r>
        <w:rPr>
          <w:rFonts w:hint="eastAsia" w:ascii="华文宋体" w:hAnsi="华文宋体" w:eastAsia="华文宋体" w:cs="华文宋体"/>
          <w:color w:val="auto"/>
          <w:sz w:val="24"/>
          <w:szCs w:val="24"/>
          <w:highlight w:val="none"/>
        </w:rPr>
        <w:t>。</w:t>
      </w:r>
    </w:p>
    <w:p>
      <w:pPr>
        <w:keepNext w:val="0"/>
        <w:keepLines w:val="0"/>
        <w:pageBreakBefore w:val="0"/>
        <w:widowControl w:val="0"/>
        <w:kinsoku/>
        <w:wordWrap/>
        <w:overflowPunct w:val="0"/>
        <w:topLinePunct w:val="0"/>
        <w:autoSpaceDE/>
        <w:autoSpaceDN/>
        <w:bidi w:val="0"/>
        <w:adjustRightInd/>
        <w:snapToGrid/>
        <w:spacing w:beforeAutospacing="0" w:afterAutospacing="0" w:line="400" w:lineRule="exact"/>
        <w:jc w:val="center"/>
        <w:textAlignment w:val="auto"/>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b/>
          <w:bCs/>
          <w:color w:val="auto"/>
          <w:sz w:val="36"/>
          <w:szCs w:val="24"/>
          <w:highlight w:val="none"/>
        </w:rPr>
        <w:t>个人创业担保贷款</w:t>
      </w:r>
    </w:p>
    <w:p>
      <w:pPr>
        <w:pStyle w:val="4"/>
        <w:keepNext w:val="0"/>
        <w:keepLines w:val="0"/>
        <w:pageBreakBefore w:val="0"/>
        <w:widowControl w:val="0"/>
        <w:kinsoku/>
        <w:wordWrap/>
        <w:topLinePunct w:val="0"/>
        <w:autoSpaceDE/>
        <w:autoSpaceDN/>
        <w:bidi w:val="0"/>
        <w:adjustRightInd/>
        <w:snapToGrid/>
        <w:spacing w:beforeAutospacing="0" w:afterAutospacing="0" w:line="400" w:lineRule="exact"/>
        <w:ind w:firstLine="482" w:firstLineChars="200"/>
        <w:jc w:val="left"/>
        <w:textAlignment w:val="auto"/>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b/>
          <w:bCs/>
          <w:color w:val="auto"/>
          <w:sz w:val="24"/>
          <w:szCs w:val="24"/>
          <w:highlight w:val="none"/>
        </w:rPr>
        <w:t>适用对象</w:t>
      </w:r>
      <w:r>
        <w:rPr>
          <w:rFonts w:hint="eastAsia" w:ascii="华文宋体" w:hAnsi="华文宋体" w:eastAsia="华文宋体" w:cs="华文宋体"/>
          <w:b/>
          <w:bCs/>
          <w:color w:val="auto"/>
          <w:sz w:val="24"/>
          <w:szCs w:val="24"/>
          <w:highlight w:val="none"/>
          <w:lang w:eastAsia="zh-CN"/>
        </w:rPr>
        <w:t>：</w:t>
      </w:r>
      <w:r>
        <w:rPr>
          <w:rFonts w:hint="eastAsia" w:ascii="华文宋体" w:hAnsi="华文宋体" w:eastAsia="华文宋体" w:cs="华文宋体"/>
          <w:color w:val="auto"/>
          <w:sz w:val="24"/>
          <w:szCs w:val="24"/>
          <w:highlight w:val="none"/>
        </w:rPr>
        <w:t>个人创业：在法定劳动年龄内（城乡参加新农保的人员男女劳动年龄上线均应按照新农保享受待遇规定的60岁执行），具有完全民事行为能力，诚实守信，且自主创业时不在机关事业或其他单位就业的各类创业人员。具体包括：</w:t>
      </w:r>
      <w:r>
        <w:rPr>
          <w:rFonts w:hint="eastAsia" w:ascii="华文宋体" w:hAnsi="华文宋体" w:eastAsia="华文宋体" w:cs="华文宋体"/>
          <w:b w:val="0"/>
          <w:bCs/>
          <w:i w:val="0"/>
          <w:caps w:val="0"/>
          <w:snapToGrid/>
          <w:color w:val="auto"/>
          <w:spacing w:val="0"/>
          <w:w w:val="100"/>
          <w:kern w:val="2"/>
          <w:sz w:val="24"/>
          <w:szCs w:val="24"/>
          <w:highlight w:val="none"/>
          <w:lang w:val="en-US" w:eastAsia="zh-CN"/>
        </w:rPr>
        <w:t>包括城镇登记失业人员、就业困难人员（含残疾人）、退役军人、刑满释放人员、高校毕业生（含大学生村官和留学回国学生）、化解过剩产能企业职工和失业人员、返乡创业农民工、网络商户、脱贫人口、农村自主创业农民、新市民（新市民主要是指因本人创业就业、子女上学、投靠子女等原因来到城镇常住，未获得当地户籍或获得当地户籍不满3年的各类群体，包括但不限于进城务工人员、新就业大中专毕业生等）</w:t>
      </w:r>
      <w:r>
        <w:rPr>
          <w:rFonts w:hint="eastAsia" w:ascii="华文宋体" w:hAnsi="华文宋体" w:eastAsia="华文宋体" w:cs="华文宋体"/>
          <w:color w:val="auto"/>
          <w:sz w:val="24"/>
          <w:szCs w:val="24"/>
          <w:highlight w:val="none"/>
        </w:rPr>
        <w:t>。</w:t>
      </w:r>
    </w:p>
    <w:p>
      <w:pPr>
        <w:pStyle w:val="4"/>
        <w:keepNext w:val="0"/>
        <w:keepLines w:val="0"/>
        <w:pageBreakBefore w:val="0"/>
        <w:widowControl w:val="0"/>
        <w:kinsoku/>
        <w:wordWrap/>
        <w:topLinePunct w:val="0"/>
        <w:autoSpaceDE/>
        <w:autoSpaceDN/>
        <w:bidi w:val="0"/>
        <w:adjustRightInd/>
        <w:snapToGrid/>
        <w:spacing w:beforeAutospacing="0" w:afterAutospacing="0" w:line="400" w:lineRule="exact"/>
        <w:ind w:firstLine="482" w:firstLineChars="200"/>
        <w:jc w:val="left"/>
        <w:textAlignment w:val="auto"/>
        <w:rPr>
          <w:rFonts w:hint="eastAsia" w:ascii="华文宋体" w:hAnsi="华文宋体" w:eastAsia="华文宋体" w:cs="华文宋体"/>
          <w:b w:val="0"/>
          <w:bCs/>
          <w:i w:val="0"/>
          <w:caps w:val="0"/>
          <w:snapToGrid/>
          <w:color w:val="auto"/>
          <w:spacing w:val="0"/>
          <w:w w:val="100"/>
          <w:kern w:val="2"/>
          <w:sz w:val="24"/>
          <w:szCs w:val="24"/>
          <w:highlight w:val="none"/>
          <w:lang w:val="en-US" w:eastAsia="zh-CN"/>
        </w:rPr>
      </w:pPr>
      <w:r>
        <w:rPr>
          <w:rFonts w:hint="eastAsia" w:ascii="华文宋体" w:hAnsi="华文宋体" w:eastAsia="华文宋体" w:cs="华文宋体"/>
          <w:b/>
          <w:bCs/>
          <w:color w:val="auto"/>
          <w:sz w:val="24"/>
          <w:szCs w:val="24"/>
          <w:highlight w:val="none"/>
        </w:rPr>
        <w:t>政策标准</w:t>
      </w:r>
      <w:r>
        <w:rPr>
          <w:rFonts w:hint="eastAsia" w:ascii="华文宋体" w:hAnsi="华文宋体" w:eastAsia="华文宋体" w:cs="华文宋体"/>
          <w:b/>
          <w:bCs/>
          <w:color w:val="auto"/>
          <w:sz w:val="24"/>
          <w:szCs w:val="24"/>
          <w:highlight w:val="none"/>
          <w:lang w:eastAsia="zh-CN"/>
        </w:rPr>
        <w:t>：</w:t>
      </w:r>
      <w:r>
        <w:rPr>
          <w:rFonts w:hint="eastAsia" w:ascii="华文宋体" w:hAnsi="华文宋体" w:eastAsia="华文宋体" w:cs="华文宋体"/>
          <w:color w:val="auto"/>
          <w:sz w:val="24"/>
          <w:szCs w:val="24"/>
          <w:highlight w:val="none"/>
        </w:rPr>
        <w:t>符合中央、省财政贴息条件的</w:t>
      </w:r>
      <w:r>
        <w:rPr>
          <w:rFonts w:hint="eastAsia" w:ascii="华文宋体" w:hAnsi="华文宋体" w:eastAsia="华文宋体" w:cs="华文宋体"/>
          <w:b w:val="0"/>
          <w:bCs/>
          <w:i w:val="0"/>
          <w:caps w:val="0"/>
          <w:snapToGrid/>
          <w:color w:val="auto"/>
          <w:spacing w:val="0"/>
          <w:w w:val="100"/>
          <w:kern w:val="2"/>
          <w:sz w:val="24"/>
          <w:szCs w:val="24"/>
          <w:highlight w:val="none"/>
          <w:lang w:val="en-US" w:eastAsia="zh-CN"/>
        </w:rPr>
        <w:t>个人创业担保贷款额度不超过30万元，</w:t>
      </w:r>
      <w:r>
        <w:rPr>
          <w:rFonts w:hint="eastAsia" w:ascii="华文宋体" w:hAnsi="华文宋体" w:eastAsia="华文宋体" w:cs="华文宋体"/>
          <w:b w:val="0"/>
          <w:bCs/>
          <w:i w:val="0"/>
          <w:caps w:val="0"/>
          <w:snapToGrid/>
          <w:color w:val="auto"/>
          <w:spacing w:val="0"/>
          <w:w w:val="100"/>
          <w:kern w:val="2"/>
          <w:sz w:val="24"/>
          <w:szCs w:val="24"/>
          <w:highlight w:val="none"/>
          <w:shd w:val="clear" w:color="auto" w:fill="auto"/>
          <w:lang w:val="en-US" w:eastAsia="zh-CN"/>
        </w:rPr>
        <w:t>贷款期限不超过3年。</w:t>
      </w:r>
      <w:r>
        <w:rPr>
          <w:rFonts w:hint="eastAsia" w:ascii="华文宋体" w:hAnsi="华文宋体" w:eastAsia="华文宋体" w:cs="华文宋体"/>
          <w:b w:val="0"/>
          <w:bCs/>
          <w:i w:val="0"/>
          <w:caps w:val="0"/>
          <w:snapToGrid/>
          <w:color w:val="auto"/>
          <w:spacing w:val="0"/>
          <w:w w:val="100"/>
          <w:kern w:val="2"/>
          <w:sz w:val="24"/>
          <w:szCs w:val="24"/>
          <w:highlight w:val="none"/>
          <w:lang w:val="en-US" w:eastAsia="zh-CN"/>
        </w:rPr>
        <w:t>对符合个人创业担保贷款条件的借款人合伙创业的，可根据合伙创业人数适当提高贷款额度，最高不超过符合条件的个人创业担保贷款额度上限之和的110%、且不超过小微企业创业担保贷款额度上限。</w:t>
      </w:r>
    </w:p>
    <w:p>
      <w:pPr>
        <w:keepNext w:val="0"/>
        <w:keepLines w:val="0"/>
        <w:pageBreakBefore w:val="0"/>
        <w:kinsoku/>
        <w:wordWrap/>
        <w:overflowPunct w:val="0"/>
        <w:topLinePunct w:val="0"/>
        <w:autoSpaceDE/>
        <w:autoSpaceDN/>
        <w:bidi w:val="0"/>
        <w:adjustRightInd/>
        <w:snapToGrid/>
        <w:spacing w:beforeAutospacing="0" w:afterAutospacing="0" w:line="400" w:lineRule="exact"/>
        <w:jc w:val="center"/>
        <w:textAlignment w:val="auto"/>
        <w:rPr>
          <w:rFonts w:hint="eastAsia" w:ascii="华文宋体" w:hAnsi="华文宋体" w:eastAsia="华文宋体" w:cs="华文宋体"/>
          <w:color w:val="auto"/>
          <w:sz w:val="36"/>
          <w:szCs w:val="24"/>
          <w:highlight w:val="none"/>
        </w:rPr>
      </w:pPr>
      <w:r>
        <w:rPr>
          <w:rFonts w:hint="eastAsia" w:ascii="华文宋体" w:hAnsi="华文宋体" w:eastAsia="华文宋体" w:cs="华文宋体"/>
          <w:b/>
          <w:bCs/>
          <w:color w:val="auto"/>
          <w:sz w:val="36"/>
          <w:szCs w:val="24"/>
          <w:highlight w:val="none"/>
        </w:rPr>
        <w:t>小微企业创业担保贷款</w:t>
      </w:r>
    </w:p>
    <w:p>
      <w:pPr>
        <w:pStyle w:val="4"/>
        <w:keepNext w:val="0"/>
        <w:keepLines w:val="0"/>
        <w:pageBreakBefore w:val="0"/>
        <w:kinsoku/>
        <w:wordWrap/>
        <w:topLinePunct w:val="0"/>
        <w:autoSpaceDE/>
        <w:autoSpaceDN/>
        <w:bidi w:val="0"/>
        <w:adjustRightInd/>
        <w:snapToGrid/>
        <w:spacing w:beforeAutospacing="0" w:afterAutospacing="0" w:line="400" w:lineRule="exact"/>
        <w:ind w:firstLine="482" w:firstLineChars="200"/>
        <w:jc w:val="left"/>
        <w:textAlignment w:val="auto"/>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b/>
          <w:bCs/>
          <w:color w:val="auto"/>
          <w:sz w:val="24"/>
          <w:szCs w:val="24"/>
          <w:highlight w:val="none"/>
        </w:rPr>
        <w:t>适用对象</w:t>
      </w:r>
      <w:r>
        <w:rPr>
          <w:rFonts w:hint="eastAsia" w:ascii="华文宋体" w:hAnsi="华文宋体" w:eastAsia="华文宋体" w:cs="华文宋体"/>
          <w:b/>
          <w:bCs/>
          <w:color w:val="auto"/>
          <w:sz w:val="24"/>
          <w:szCs w:val="24"/>
          <w:highlight w:val="none"/>
          <w:lang w:eastAsia="zh-CN"/>
        </w:rPr>
        <w:t>：</w:t>
      </w:r>
      <w:r>
        <w:rPr>
          <w:rFonts w:hint="eastAsia" w:ascii="华文宋体" w:hAnsi="华文宋体" w:eastAsia="华文宋体" w:cs="华文宋体"/>
          <w:b w:val="0"/>
          <w:bCs/>
          <w:i w:val="0"/>
          <w:caps w:val="0"/>
          <w:snapToGrid/>
          <w:color w:val="auto"/>
          <w:spacing w:val="0"/>
          <w:w w:val="100"/>
          <w:kern w:val="2"/>
          <w:sz w:val="24"/>
          <w:szCs w:val="24"/>
          <w:highlight w:val="none"/>
          <w:lang w:val="en-US" w:eastAsia="zh-CN"/>
        </w:rPr>
        <w:t>1.小微企业在申请创业担保贷款前1年内新招用符合创业担保贷款申请条件的人数达到企业现有在职职工人数10%（超过100人的企业达到5%），并与其签订1年以上劳动合同；2.无拖欠职工工资、欠缴社会保险费等违法违规信用记录;3.</w:t>
      </w:r>
      <w:r>
        <w:rPr>
          <w:rFonts w:hint="eastAsia" w:ascii="华文宋体" w:hAnsi="华文宋体" w:eastAsia="华文宋体" w:cs="华文宋体"/>
          <w:color w:val="auto"/>
          <w:sz w:val="24"/>
          <w:szCs w:val="24"/>
          <w:highlight w:val="none"/>
        </w:rPr>
        <w:t>小微企业是指符合《统计上大中小微企业划分办法（2017）》（国统字〔2017〕213号）规定的小型、微型企业。</w:t>
      </w:r>
    </w:p>
    <w:p>
      <w:pPr>
        <w:pStyle w:val="4"/>
        <w:keepNext w:val="0"/>
        <w:keepLines w:val="0"/>
        <w:pageBreakBefore w:val="0"/>
        <w:widowControl w:val="0"/>
        <w:kinsoku/>
        <w:wordWrap/>
        <w:topLinePunct w:val="0"/>
        <w:autoSpaceDE/>
        <w:autoSpaceDN/>
        <w:bidi w:val="0"/>
        <w:adjustRightInd/>
        <w:snapToGrid/>
        <w:spacing w:beforeAutospacing="0" w:afterAutospacing="0" w:line="400" w:lineRule="exact"/>
        <w:ind w:firstLine="482" w:firstLineChars="200"/>
        <w:jc w:val="left"/>
        <w:textAlignment w:val="auto"/>
        <w:rPr>
          <w:rFonts w:hint="eastAsia" w:ascii="华文宋体" w:hAnsi="华文宋体" w:eastAsia="华文宋体" w:cs="华文宋体"/>
          <w:b w:val="0"/>
          <w:bCs/>
          <w:i w:val="0"/>
          <w:caps w:val="0"/>
          <w:snapToGrid/>
          <w:color w:val="auto"/>
          <w:spacing w:val="0"/>
          <w:w w:val="100"/>
          <w:kern w:val="2"/>
          <w:sz w:val="24"/>
          <w:szCs w:val="24"/>
          <w:highlight w:val="none"/>
          <w:lang w:val="en-US" w:eastAsia="zh-CN"/>
        </w:rPr>
      </w:pPr>
      <w:r>
        <w:rPr>
          <w:rFonts w:hint="eastAsia" w:ascii="华文宋体" w:hAnsi="华文宋体" w:eastAsia="华文宋体" w:cs="华文宋体"/>
          <w:b/>
          <w:bCs/>
          <w:color w:val="auto"/>
          <w:sz w:val="24"/>
          <w:szCs w:val="24"/>
          <w:highlight w:val="none"/>
        </w:rPr>
        <w:t>政策标准</w:t>
      </w:r>
      <w:r>
        <w:rPr>
          <w:rFonts w:hint="eastAsia" w:ascii="华文宋体" w:hAnsi="华文宋体" w:eastAsia="华文宋体" w:cs="华文宋体"/>
          <w:b/>
          <w:bCs/>
          <w:color w:val="auto"/>
          <w:sz w:val="24"/>
          <w:szCs w:val="24"/>
          <w:highlight w:val="none"/>
          <w:lang w:eastAsia="zh-CN"/>
        </w:rPr>
        <w:t>：</w:t>
      </w:r>
      <w:r>
        <w:rPr>
          <w:rFonts w:hint="eastAsia" w:ascii="华文宋体" w:hAnsi="华文宋体" w:eastAsia="华文宋体" w:cs="华文宋体"/>
          <w:color w:val="auto"/>
          <w:sz w:val="24"/>
          <w:szCs w:val="24"/>
          <w:highlight w:val="none"/>
        </w:rPr>
        <w:t>小微企业创业贷款最高为</w:t>
      </w:r>
      <w:r>
        <w:rPr>
          <w:rFonts w:hint="eastAsia" w:ascii="华文宋体" w:hAnsi="华文宋体" w:eastAsia="华文宋体" w:cs="华文宋体"/>
          <w:color w:val="auto"/>
          <w:sz w:val="24"/>
          <w:szCs w:val="24"/>
          <w:highlight w:val="none"/>
          <w:lang w:val="en-US" w:eastAsia="zh-CN"/>
        </w:rPr>
        <w:t>4</w:t>
      </w:r>
      <w:r>
        <w:rPr>
          <w:rFonts w:hint="eastAsia" w:ascii="华文宋体" w:hAnsi="华文宋体" w:eastAsia="华文宋体" w:cs="华文宋体"/>
          <w:color w:val="auto"/>
          <w:sz w:val="24"/>
          <w:szCs w:val="24"/>
          <w:highlight w:val="none"/>
        </w:rPr>
        <w:t>00万元,</w:t>
      </w:r>
      <w:r>
        <w:rPr>
          <w:rFonts w:hint="eastAsia" w:ascii="华文宋体" w:hAnsi="华文宋体" w:eastAsia="华文宋体" w:cs="华文宋体"/>
          <w:color w:val="auto"/>
          <w:sz w:val="24"/>
          <w:szCs w:val="24"/>
          <w:highlight w:val="none"/>
          <w:lang w:eastAsia="zh-CN"/>
        </w:rPr>
        <w:t>贷款</w:t>
      </w:r>
      <w:r>
        <w:rPr>
          <w:rFonts w:hint="eastAsia" w:ascii="华文宋体" w:hAnsi="华文宋体" w:eastAsia="华文宋体" w:cs="华文宋体"/>
          <w:color w:val="auto"/>
          <w:sz w:val="24"/>
          <w:szCs w:val="24"/>
          <w:highlight w:val="none"/>
        </w:rPr>
        <w:t>期限</w:t>
      </w:r>
      <w:r>
        <w:rPr>
          <w:rFonts w:hint="eastAsia" w:ascii="华文宋体" w:hAnsi="华文宋体" w:eastAsia="华文宋体" w:cs="华文宋体"/>
          <w:color w:val="auto"/>
          <w:sz w:val="24"/>
          <w:szCs w:val="24"/>
          <w:highlight w:val="none"/>
          <w:lang w:eastAsia="zh-CN"/>
        </w:rPr>
        <w:t>不超过</w:t>
      </w:r>
      <w:r>
        <w:rPr>
          <w:rFonts w:hint="eastAsia" w:ascii="华文宋体" w:hAnsi="华文宋体" w:eastAsia="华文宋体" w:cs="华文宋体"/>
          <w:color w:val="auto"/>
          <w:sz w:val="24"/>
          <w:szCs w:val="24"/>
          <w:highlight w:val="none"/>
        </w:rPr>
        <w:t>2年。</w:t>
      </w:r>
      <w:r>
        <w:rPr>
          <w:rFonts w:hint="eastAsia" w:ascii="华文宋体" w:hAnsi="华文宋体" w:eastAsia="华文宋体" w:cs="华文宋体"/>
          <w:b w:val="0"/>
          <w:bCs/>
          <w:i w:val="0"/>
          <w:caps w:val="0"/>
          <w:snapToGrid/>
          <w:color w:val="auto"/>
          <w:spacing w:val="0"/>
          <w:w w:val="100"/>
          <w:kern w:val="2"/>
          <w:sz w:val="24"/>
          <w:szCs w:val="24"/>
          <w:highlight w:val="none"/>
          <w:lang w:val="en-US" w:eastAsia="zh-CN"/>
        </w:rPr>
        <w:t>对符合条件的创业担保贷款，财政部门给予贷款实际利率50%的财政贴息。对展期、逾期的创业担保贷款，财政部门原则上不予贴息，国务院另有规定的除外。</w:t>
      </w:r>
    </w:p>
    <w:p>
      <w:pPr>
        <w:keepNext w:val="0"/>
        <w:keepLines w:val="0"/>
        <w:pageBreakBefore w:val="0"/>
        <w:widowControl w:val="0"/>
        <w:kinsoku/>
        <w:wordWrap/>
        <w:topLinePunct w:val="0"/>
        <w:autoSpaceDE/>
        <w:autoSpaceDN/>
        <w:bidi w:val="0"/>
        <w:adjustRightInd/>
        <w:snapToGrid/>
        <w:spacing w:beforeAutospacing="0" w:afterAutospacing="0" w:line="400" w:lineRule="exact"/>
        <w:jc w:val="center"/>
        <w:textAlignment w:val="auto"/>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b/>
          <w:bCs/>
          <w:color w:val="auto"/>
          <w:sz w:val="36"/>
          <w:szCs w:val="24"/>
          <w:highlight w:val="none"/>
        </w:rPr>
        <w:t>失业人员一次性创业补助</w:t>
      </w:r>
    </w:p>
    <w:p>
      <w:pPr>
        <w:keepNext w:val="0"/>
        <w:keepLines w:val="0"/>
        <w:pageBreakBefore w:val="0"/>
        <w:widowControl w:val="0"/>
        <w:kinsoku/>
        <w:wordWrap/>
        <w:topLinePunct w:val="0"/>
        <w:autoSpaceDE/>
        <w:autoSpaceDN/>
        <w:bidi w:val="0"/>
        <w:adjustRightInd/>
        <w:snapToGrid/>
        <w:spacing w:beforeAutospacing="0" w:afterAutospacing="0" w:line="400" w:lineRule="exact"/>
        <w:ind w:firstLine="482" w:firstLineChars="200"/>
        <w:jc w:val="left"/>
        <w:textAlignment w:val="auto"/>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b/>
          <w:bCs/>
          <w:color w:val="auto"/>
          <w:sz w:val="24"/>
          <w:szCs w:val="24"/>
          <w:highlight w:val="none"/>
          <w:lang w:bidi="ar"/>
        </w:rPr>
        <w:t>适用对象</w:t>
      </w:r>
      <w:r>
        <w:rPr>
          <w:rFonts w:hint="eastAsia" w:ascii="华文宋体" w:hAnsi="华文宋体" w:eastAsia="华文宋体" w:cs="华文宋体"/>
          <w:b/>
          <w:bCs/>
          <w:color w:val="auto"/>
          <w:sz w:val="24"/>
          <w:szCs w:val="24"/>
          <w:highlight w:val="none"/>
          <w:lang w:eastAsia="zh-CN"/>
        </w:rPr>
        <w:t>：</w:t>
      </w:r>
      <w:r>
        <w:rPr>
          <w:rFonts w:hint="eastAsia" w:ascii="华文宋体" w:hAnsi="华文宋体" w:eastAsia="华文宋体" w:cs="华文宋体"/>
          <w:color w:val="auto"/>
          <w:sz w:val="24"/>
          <w:szCs w:val="24"/>
          <w:highlight w:val="none"/>
          <w:lang w:bidi="ar"/>
        </w:rPr>
        <w:t>领取失业保险金期间的失业人员自主创业的，可享受一次性创业补助。</w:t>
      </w:r>
    </w:p>
    <w:p>
      <w:pPr>
        <w:keepNext w:val="0"/>
        <w:keepLines w:val="0"/>
        <w:pageBreakBefore w:val="0"/>
        <w:widowControl w:val="0"/>
        <w:kinsoku/>
        <w:wordWrap/>
        <w:topLinePunct w:val="0"/>
        <w:autoSpaceDE/>
        <w:autoSpaceDN/>
        <w:bidi w:val="0"/>
        <w:adjustRightInd/>
        <w:snapToGrid/>
        <w:spacing w:beforeAutospacing="0" w:afterAutospacing="0" w:line="400" w:lineRule="exact"/>
        <w:ind w:firstLine="482" w:firstLineChars="200"/>
        <w:jc w:val="left"/>
        <w:textAlignment w:val="auto"/>
        <w:rPr>
          <w:rFonts w:hint="eastAsia" w:ascii="华文宋体" w:hAnsi="华文宋体" w:eastAsia="华文宋体" w:cs="华文宋体"/>
          <w:color w:val="auto"/>
          <w:sz w:val="18"/>
          <w:szCs w:val="20"/>
          <w:highlight w:val="none"/>
        </w:rPr>
      </w:pPr>
      <w:r>
        <w:rPr>
          <w:rFonts w:hint="eastAsia" w:ascii="华文宋体" w:hAnsi="华文宋体" w:eastAsia="华文宋体" w:cs="华文宋体"/>
          <w:b/>
          <w:bCs/>
          <w:color w:val="auto"/>
          <w:sz w:val="24"/>
          <w:szCs w:val="24"/>
          <w:highlight w:val="none"/>
          <w:lang w:bidi="ar"/>
        </w:rPr>
        <w:t>政策标准</w:t>
      </w:r>
      <w:r>
        <w:rPr>
          <w:rFonts w:hint="eastAsia" w:ascii="华文宋体" w:hAnsi="华文宋体" w:eastAsia="华文宋体" w:cs="华文宋体"/>
          <w:b/>
          <w:bCs/>
          <w:color w:val="auto"/>
          <w:sz w:val="24"/>
          <w:szCs w:val="24"/>
          <w:highlight w:val="none"/>
          <w:lang w:eastAsia="zh-CN"/>
        </w:rPr>
        <w:t>：</w:t>
      </w:r>
      <w:r>
        <w:rPr>
          <w:rFonts w:hint="eastAsia" w:ascii="华文宋体" w:hAnsi="华文宋体" w:eastAsia="华文宋体" w:cs="华文宋体"/>
          <w:color w:val="auto"/>
          <w:sz w:val="24"/>
          <w:szCs w:val="24"/>
          <w:highlight w:val="none"/>
          <w:lang w:bidi="ar"/>
        </w:rPr>
        <w:t>可按规定程序申请领取5000元的一次性创业补助，同时也可一次性领取剩余期限的失业保险金。</w:t>
      </w:r>
    </w:p>
    <w:p>
      <w:pPr>
        <w:keepNext w:val="0"/>
        <w:keepLines w:val="0"/>
        <w:pageBreakBefore w:val="0"/>
        <w:kinsoku/>
        <w:wordWrap/>
        <w:overflowPunct w:val="0"/>
        <w:topLinePunct w:val="0"/>
        <w:autoSpaceDE/>
        <w:autoSpaceDN/>
        <w:bidi w:val="0"/>
        <w:adjustRightInd/>
        <w:snapToGrid/>
        <w:spacing w:beforeAutospacing="0" w:afterAutospacing="0" w:line="400" w:lineRule="exact"/>
        <w:jc w:val="center"/>
        <w:textAlignment w:val="auto"/>
        <w:rPr>
          <w:rFonts w:hint="eastAsia" w:ascii="华文宋体" w:hAnsi="华文宋体" w:eastAsia="华文宋体" w:cs="华文宋体"/>
          <w:b/>
          <w:bCs/>
          <w:color w:val="auto"/>
          <w:sz w:val="24"/>
          <w:szCs w:val="24"/>
          <w:highlight w:val="none"/>
        </w:rPr>
      </w:pPr>
      <w:bookmarkStart w:id="0" w:name="_GoBack"/>
      <w:bookmarkEnd w:id="0"/>
      <w:r>
        <w:rPr>
          <w:rFonts w:hint="eastAsia" w:ascii="华文宋体" w:hAnsi="华文宋体" w:eastAsia="华文宋体" w:cs="华文宋体"/>
          <w:b/>
          <w:bCs/>
          <w:color w:val="auto"/>
          <w:sz w:val="36"/>
          <w:szCs w:val="24"/>
          <w:highlight w:val="none"/>
        </w:rPr>
        <w:t>示范性创业孵化基地奖补</w:t>
      </w:r>
    </w:p>
    <w:p>
      <w:pPr>
        <w:pStyle w:val="4"/>
        <w:keepNext w:val="0"/>
        <w:keepLines w:val="0"/>
        <w:pageBreakBefore w:val="0"/>
        <w:kinsoku/>
        <w:wordWrap/>
        <w:topLinePunct w:val="0"/>
        <w:autoSpaceDE/>
        <w:autoSpaceDN/>
        <w:bidi w:val="0"/>
        <w:adjustRightInd/>
        <w:snapToGrid/>
        <w:spacing w:beforeAutospacing="0" w:afterAutospacing="0" w:line="400" w:lineRule="exact"/>
        <w:ind w:firstLine="482" w:firstLineChars="200"/>
        <w:jc w:val="left"/>
        <w:textAlignment w:val="auto"/>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b/>
          <w:bCs/>
          <w:color w:val="auto"/>
          <w:sz w:val="24"/>
          <w:szCs w:val="24"/>
          <w:highlight w:val="none"/>
        </w:rPr>
        <w:t>适用对象</w:t>
      </w:r>
      <w:r>
        <w:rPr>
          <w:rFonts w:hint="eastAsia" w:ascii="华文宋体" w:hAnsi="华文宋体" w:eastAsia="华文宋体" w:cs="华文宋体"/>
          <w:b/>
          <w:bCs/>
          <w:color w:val="auto"/>
          <w:sz w:val="24"/>
          <w:szCs w:val="24"/>
          <w:highlight w:val="none"/>
          <w:lang w:eastAsia="zh-CN"/>
        </w:rPr>
        <w:t>：</w:t>
      </w:r>
      <w:r>
        <w:rPr>
          <w:rFonts w:hint="eastAsia" w:ascii="华文宋体" w:hAnsi="华文宋体" w:eastAsia="华文宋体" w:cs="华文宋体"/>
          <w:color w:val="auto"/>
          <w:sz w:val="24"/>
          <w:szCs w:val="24"/>
          <w:highlight w:val="none"/>
        </w:rPr>
        <w:t>人力资源社会保障部门认定的创业孵化示范基地。</w:t>
      </w:r>
    </w:p>
    <w:p>
      <w:pPr>
        <w:pStyle w:val="4"/>
        <w:keepNext w:val="0"/>
        <w:keepLines w:val="0"/>
        <w:pageBreakBefore w:val="0"/>
        <w:kinsoku/>
        <w:wordWrap/>
        <w:topLinePunct w:val="0"/>
        <w:autoSpaceDE/>
        <w:autoSpaceDN/>
        <w:bidi w:val="0"/>
        <w:adjustRightInd/>
        <w:snapToGrid/>
        <w:spacing w:beforeAutospacing="0" w:afterAutospacing="0" w:line="400" w:lineRule="exact"/>
        <w:ind w:firstLine="482" w:firstLineChars="200"/>
        <w:jc w:val="left"/>
        <w:textAlignment w:val="auto"/>
        <w:rPr>
          <w:rFonts w:hint="eastAsia" w:ascii="华文宋体" w:hAnsi="华文宋体" w:eastAsia="华文宋体" w:cs="华文宋体"/>
          <w:color w:val="auto"/>
          <w:sz w:val="24"/>
          <w:szCs w:val="24"/>
          <w:highlight w:val="none"/>
          <w:lang w:val="en-US"/>
        </w:rPr>
      </w:pPr>
      <w:r>
        <w:rPr>
          <w:rFonts w:hint="eastAsia" w:ascii="华文宋体" w:hAnsi="华文宋体" w:eastAsia="华文宋体" w:cs="华文宋体"/>
          <w:b/>
          <w:bCs/>
          <w:color w:val="auto"/>
          <w:sz w:val="24"/>
          <w:szCs w:val="24"/>
          <w:highlight w:val="none"/>
        </w:rPr>
        <w:t>政策标准</w:t>
      </w:r>
      <w:r>
        <w:rPr>
          <w:rFonts w:hint="eastAsia" w:ascii="华文宋体" w:hAnsi="华文宋体" w:eastAsia="华文宋体" w:cs="华文宋体"/>
          <w:b/>
          <w:bCs/>
          <w:color w:val="auto"/>
          <w:sz w:val="24"/>
          <w:szCs w:val="24"/>
          <w:highlight w:val="none"/>
          <w:lang w:eastAsia="zh-CN"/>
        </w:rPr>
        <w:t>：</w:t>
      </w:r>
      <w:r>
        <w:rPr>
          <w:rFonts w:hint="eastAsia" w:ascii="华文宋体" w:hAnsi="华文宋体" w:eastAsia="华文宋体" w:cs="华文宋体"/>
          <w:color w:val="auto"/>
          <w:sz w:val="24"/>
          <w:szCs w:val="24"/>
          <w:highlight w:val="none"/>
          <w:lang w:val="en-US"/>
        </w:rPr>
        <w:t>对评定为市级大众创业孵化示范基地的，市人社部门给予30万元一次性奖补，</w:t>
      </w:r>
      <w:r>
        <w:rPr>
          <w:rFonts w:hint="eastAsia" w:ascii="华文宋体" w:hAnsi="华文宋体" w:eastAsia="华文宋体" w:cs="华文宋体"/>
          <w:color w:val="auto"/>
          <w:sz w:val="24"/>
          <w:szCs w:val="24"/>
          <w:highlight w:val="none"/>
        </w:rPr>
        <w:t>对评定为省级创业孵化示范基地的，省</w:t>
      </w:r>
      <w:r>
        <w:rPr>
          <w:rFonts w:hint="eastAsia" w:ascii="华文宋体" w:hAnsi="华文宋体" w:eastAsia="华文宋体" w:cs="华文宋体"/>
          <w:color w:val="auto"/>
          <w:sz w:val="24"/>
          <w:szCs w:val="24"/>
          <w:highlight w:val="none"/>
          <w:lang w:val="en-US"/>
        </w:rPr>
        <w:t>级人社部门</w:t>
      </w:r>
      <w:r>
        <w:rPr>
          <w:rFonts w:hint="eastAsia" w:ascii="华文宋体" w:hAnsi="华文宋体" w:eastAsia="华文宋体" w:cs="华文宋体"/>
          <w:color w:val="auto"/>
          <w:sz w:val="24"/>
          <w:szCs w:val="24"/>
          <w:highlight w:val="none"/>
        </w:rPr>
        <w:t>给予50万元一次性奖补。对评定为国家级创业孵化示范基地的，省给予100万元的一次性奖补。</w:t>
      </w:r>
    </w:p>
    <w:sectPr>
      <w:footerReference r:id="rId3" w:type="default"/>
      <w:footerReference r:id="rId4" w:type="even"/>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宋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6424283"/>
      <w:docPartObj>
        <w:docPartGallery w:val="autotext"/>
      </w:docPartObj>
    </w:sdtPr>
    <w:sdtContent>
      <w:p>
        <w:pPr>
          <w:pStyle w:val="6"/>
          <w:jc w:val="right"/>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223</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ascii="Times New Roman" w:hAnsi="Times New Roman" w:cs="Times New Roman"/>
        <w:sz w:val="28"/>
        <w:szCs w:val="28"/>
      </w:rPr>
      <w:t xml:space="preserve">— </w:t>
    </w:r>
    <w:sdt>
      <w:sdtPr>
        <w:rPr>
          <w:rFonts w:ascii="Times New Roman" w:hAnsi="Times New Roman" w:cs="Times New Roman"/>
          <w:sz w:val="28"/>
          <w:szCs w:val="28"/>
        </w:rPr>
        <w:id w:val="-327592535"/>
        <w:docPartObj>
          <w:docPartGallery w:val="autotext"/>
        </w:docPartObj>
      </w:sdtPr>
      <w:sdtEndPr>
        <w:rPr>
          <w:rFonts w:asciiTheme="minorHAnsi" w:hAnsiTheme="minorHAnsi" w:cstheme="minorBidi"/>
          <w:sz w:val="18"/>
          <w:szCs w:val="1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222</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mN2YxYzQyNjE2MDgzMGJiYzA1NDk3ZDlkOTNmZTQifQ=="/>
  </w:docVars>
  <w:rsids>
    <w:rsidRoot w:val="00DB1695"/>
    <w:rsid w:val="0019214A"/>
    <w:rsid w:val="0027672F"/>
    <w:rsid w:val="00660D42"/>
    <w:rsid w:val="008769BC"/>
    <w:rsid w:val="00922662"/>
    <w:rsid w:val="00A01B38"/>
    <w:rsid w:val="00BE622C"/>
    <w:rsid w:val="00C3614B"/>
    <w:rsid w:val="00CA40D7"/>
    <w:rsid w:val="00DB1695"/>
    <w:rsid w:val="00DC129A"/>
    <w:rsid w:val="00E004EE"/>
    <w:rsid w:val="04A66351"/>
    <w:rsid w:val="08B25B5B"/>
    <w:rsid w:val="0AD36568"/>
    <w:rsid w:val="0BD21629"/>
    <w:rsid w:val="0E3052AB"/>
    <w:rsid w:val="0E3643F4"/>
    <w:rsid w:val="0F371840"/>
    <w:rsid w:val="113150FE"/>
    <w:rsid w:val="11563BCE"/>
    <w:rsid w:val="14F04FB1"/>
    <w:rsid w:val="17AD69A6"/>
    <w:rsid w:val="18365FFC"/>
    <w:rsid w:val="19086433"/>
    <w:rsid w:val="1B2F17FF"/>
    <w:rsid w:val="1F1638D0"/>
    <w:rsid w:val="1F3775D2"/>
    <w:rsid w:val="201E17CE"/>
    <w:rsid w:val="23866395"/>
    <w:rsid w:val="26711CA7"/>
    <w:rsid w:val="29AB41BA"/>
    <w:rsid w:val="2A74711F"/>
    <w:rsid w:val="2C452C3A"/>
    <w:rsid w:val="2DE82DEC"/>
    <w:rsid w:val="2E555336"/>
    <w:rsid w:val="31D04E55"/>
    <w:rsid w:val="329901DD"/>
    <w:rsid w:val="34B67E2F"/>
    <w:rsid w:val="35EB2007"/>
    <w:rsid w:val="3638698F"/>
    <w:rsid w:val="394A6545"/>
    <w:rsid w:val="398C0680"/>
    <w:rsid w:val="3E4E4792"/>
    <w:rsid w:val="3F8A4DFE"/>
    <w:rsid w:val="41184E6E"/>
    <w:rsid w:val="41FB136F"/>
    <w:rsid w:val="44A61EF7"/>
    <w:rsid w:val="456761FC"/>
    <w:rsid w:val="46462714"/>
    <w:rsid w:val="49C03A1F"/>
    <w:rsid w:val="4ACA10A8"/>
    <w:rsid w:val="4CFA5920"/>
    <w:rsid w:val="4DCA4358"/>
    <w:rsid w:val="509F7B05"/>
    <w:rsid w:val="53C561F0"/>
    <w:rsid w:val="55C54B86"/>
    <w:rsid w:val="5AAA5139"/>
    <w:rsid w:val="5BCD6150"/>
    <w:rsid w:val="5D706F10"/>
    <w:rsid w:val="616F2A51"/>
    <w:rsid w:val="6209139E"/>
    <w:rsid w:val="62611403"/>
    <w:rsid w:val="62ED4438"/>
    <w:rsid w:val="64FD1795"/>
    <w:rsid w:val="66C15D0A"/>
    <w:rsid w:val="68B60292"/>
    <w:rsid w:val="68C30810"/>
    <w:rsid w:val="69AA6AAF"/>
    <w:rsid w:val="6CB65888"/>
    <w:rsid w:val="6D8B0AC3"/>
    <w:rsid w:val="6D9522E9"/>
    <w:rsid w:val="738313AF"/>
    <w:rsid w:val="76195630"/>
    <w:rsid w:val="76C0599B"/>
    <w:rsid w:val="78B67882"/>
    <w:rsid w:val="79ED289A"/>
    <w:rsid w:val="7B234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 Text First Indent1"/>
    <w:basedOn w:val="3"/>
    <w:next w:val="1"/>
    <w:autoRedefine/>
    <w:qFormat/>
    <w:uiPriority w:val="0"/>
    <w:pPr>
      <w:tabs>
        <w:tab w:val="left" w:pos="2250"/>
      </w:tabs>
      <w:snapToGrid/>
      <w:ind w:firstLine="420" w:firstLineChars="100"/>
      <w:jc w:val="both"/>
    </w:pPr>
    <w:rPr>
      <w:rFonts w:ascii="Calibri" w:hAnsi="Calibri"/>
      <w:sz w:val="21"/>
      <w:szCs w:val="24"/>
    </w:rPr>
  </w:style>
  <w:style w:type="paragraph" w:styleId="3">
    <w:name w:val="Body Text"/>
    <w:basedOn w:val="1"/>
    <w:qFormat/>
    <w:uiPriority w:val="0"/>
    <w:pPr>
      <w:jc w:val="center"/>
    </w:pPr>
    <w:rPr>
      <w:rFonts w:ascii="Times New Roman" w:hAnsi="Times New Roman" w:eastAsia="黑体" w:cs="Times New Roman"/>
      <w:sz w:val="32"/>
      <w:szCs w:val="20"/>
    </w:rPr>
  </w:style>
  <w:style w:type="paragraph" w:styleId="4">
    <w:name w:val="Plain Text"/>
    <w:basedOn w:val="1"/>
    <w:unhideWhenUsed/>
    <w:qFormat/>
    <w:uiPriority w:val="99"/>
    <w:rPr>
      <w:rFonts w:ascii="宋体" w:hAnsi="Courier New" w:eastAsia="宋体" w:cs="Courier New"/>
      <w:szCs w:val="21"/>
    </w:rPr>
  </w:style>
  <w:style w:type="paragraph" w:styleId="5">
    <w:name w:val="Date"/>
    <w:basedOn w:val="1"/>
    <w:next w:val="1"/>
    <w:link w:val="12"/>
    <w:semiHidden/>
    <w:unhideWhenUsed/>
    <w:qFormat/>
    <w:uiPriority w:val="99"/>
    <w:pPr>
      <w:ind w:left="100" w:leftChars="2500"/>
    </w:p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Autospacing="1" w:afterAutospacing="1"/>
      <w:jc w:val="left"/>
    </w:pPr>
    <w:rPr>
      <w:rFonts w:cs="Times New Roman"/>
      <w:kern w:val="0"/>
      <w:sz w:val="24"/>
    </w:rPr>
  </w:style>
  <w:style w:type="character" w:styleId="11">
    <w:name w:val="Strong"/>
    <w:basedOn w:val="10"/>
    <w:qFormat/>
    <w:uiPriority w:val="22"/>
    <w:rPr>
      <w:b/>
    </w:rPr>
  </w:style>
  <w:style w:type="character" w:customStyle="1" w:styleId="12">
    <w:name w:val="日期 Char"/>
    <w:basedOn w:val="10"/>
    <w:link w:val="5"/>
    <w:semiHidden/>
    <w:qFormat/>
    <w:uiPriority w:val="99"/>
  </w:style>
  <w:style w:type="character" w:customStyle="1" w:styleId="13">
    <w:name w:val="NormalCharacter"/>
    <w:semiHidden/>
    <w:qFormat/>
    <w:uiPriority w:val="0"/>
  </w:style>
  <w:style w:type="character" w:customStyle="1" w:styleId="14">
    <w:name w:val="页眉 Char"/>
    <w:basedOn w:val="10"/>
    <w:link w:val="7"/>
    <w:qFormat/>
    <w:uiPriority w:val="99"/>
    <w:rPr>
      <w:rFonts w:asciiTheme="minorHAnsi" w:hAnsiTheme="minorHAnsi" w:eastAsiaTheme="minorEastAsia" w:cstheme="minorBidi"/>
      <w:kern w:val="2"/>
      <w:sz w:val="18"/>
      <w:szCs w:val="18"/>
    </w:rPr>
  </w:style>
  <w:style w:type="character" w:customStyle="1" w:styleId="15">
    <w:name w:val="页脚 Char"/>
    <w:basedOn w:val="10"/>
    <w:link w:val="6"/>
    <w:qFormat/>
    <w:uiPriority w:val="99"/>
    <w:rPr>
      <w:rFonts w:asciiTheme="minorHAnsi" w:hAnsiTheme="minorHAnsi" w:eastAsiaTheme="minorEastAsia" w:cstheme="minorBidi"/>
      <w:kern w:val="2"/>
      <w:sz w:val="18"/>
      <w:szCs w:val="18"/>
    </w:rPr>
  </w:style>
  <w:style w:type="paragraph" w:styleId="16">
    <w:name w:val="List Paragraph"/>
    <w:basedOn w:val="1"/>
    <w:qFormat/>
    <w:uiPriority w:val="34"/>
    <w:pPr>
      <w:ind w:firstLine="420" w:firstLineChars="200"/>
    </w:pPr>
  </w:style>
  <w:style w:type="paragraph" w:customStyle="1" w:styleId="17">
    <w:name w:val="NormalIndent"/>
    <w:basedOn w:val="1"/>
    <w:qFormat/>
    <w:uiPriority w:val="0"/>
    <w:pPr>
      <w:ind w:firstLine="420" w:firstLineChars="200"/>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12</Pages>
  <Words>4447</Words>
  <Characters>4604</Characters>
  <Lines>482</Lines>
  <Paragraphs>135</Paragraphs>
  <TotalTime>112</TotalTime>
  <ScaleCrop>false</ScaleCrop>
  <LinksUpToDate>false</LinksUpToDate>
  <CharactersWithSpaces>4614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2021-08-04T02:31:00Z</dcterms:created>
  <dc:creator>Administrator</dc:creator>
  <cp:lastModifiedBy>花海</cp:lastModifiedBy>
  <cp:lastPrinted>2023-12-22T07:12:00Z</cp:lastPrinted>
  <dcterms:modified xsi:type="dcterms:W3CDTF">2024-01-25T01:18:49Z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839652125_btnclosed</vt:lpwstr>
  </property>
  <property fmtid="{D5CDD505-2E9C-101B-9397-08002B2CF9AE}" pid="3" name="KSOProductBuildVer">
    <vt:lpwstr>2052-12.1.0.16120</vt:lpwstr>
  </property>
  <property fmtid="{D5CDD505-2E9C-101B-9397-08002B2CF9AE}" pid="4" name="ICV">
    <vt:lpwstr>BDF522AF28A34DFA9AE88539727DC5B1_13</vt:lpwstr>
  </property>
</Properties>
</file>